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12700</wp:posOffset>
                </wp:positionV>
                <wp:extent cx="5343525" cy="10096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34352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pt;mso-position-vertical-relative:text;mso-position-horizontal-relative:margin;v-text-anchor:top;position:absolute;height:79.5pt;mso-wrap-distance-top:0pt;width:420.7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3"/>
      </w:tblGrid>
      <w:tr>
        <w:trPr/>
        <w:tc>
          <w:tcPr>
            <w:tcW w:w="8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40" w:lineRule="exact"/>
              <w:ind w:left="1050" w:leftChars="5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1260" w:leftChars="6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1260" w:leftChars="6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五　商　発　第　　　号</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（注）本認定書の有効期間：発行日を含む</w:t>
      </w:r>
      <w:r>
        <w:rPr>
          <w:rFonts w:hint="eastAsia" w:ascii="ＭＳ ゴシック" w:hAnsi="ＭＳ ゴシック" w:eastAsia="ＭＳ ゴシック"/>
          <w:color w:val="000000"/>
          <w:kern w:val="0"/>
        </w:rPr>
        <w:t>30</w:t>
      </w:r>
      <w:r>
        <w:rPr>
          <w:rFonts w:hint="eastAsia" w:ascii="ＭＳ ゴシック" w:hAnsi="ＭＳ ゴシック" w:eastAsia="ＭＳ ゴシック"/>
          <w:color w:val="000000"/>
          <w:kern w:val="0"/>
        </w:rPr>
        <w:t>日間です。</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五所川原市長　佐々木　孝昌</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4</Words>
  <Characters>665</Characters>
  <Application>JUST Note</Application>
  <Lines>63</Lines>
  <Paragraphs>39</Paragraphs>
  <Company>経済産業省</Company>
  <CharactersWithSpaces>1202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2020-03-14T02:24:00Z</cp:lastPrinted>
  <dcterms:created xsi:type="dcterms:W3CDTF">2023-08-28T04:24:00Z</dcterms:created>
  <dcterms:modified xsi:type="dcterms:W3CDTF">2023-09-21T08:57:15Z</dcterms:modified>
  <cp:revision>6</cp:revision>
</cp:coreProperties>
</file>