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482" w:hanging="482" w:hanging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様式第２号（第５条関係）</w:t>
      </w:r>
    </w:p>
    <w:p>
      <w:pPr>
        <w:pStyle w:val="0"/>
        <w:ind w:left="482" w:hanging="482" w:hangingChars="20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複合経営事業計画書</w:t>
      </w:r>
    </w:p>
    <w:p>
      <w:pPr>
        <w:pStyle w:val="0"/>
        <w:ind w:left="482" w:hanging="482" w:hanging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申請者</w:t>
      </w:r>
    </w:p>
    <w:tbl>
      <w:tblPr>
        <w:tblStyle w:val="11"/>
        <w:tblW w:w="903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678"/>
        <w:gridCol w:w="2835"/>
        <w:gridCol w:w="1523"/>
      </w:tblGrid>
      <w:tr>
        <w:trPr>
          <w:trHeight w:val="665" w:hRule="atLeast"/>
        </w:trPr>
        <w:tc>
          <w:tcPr>
            <w:tcW w:w="467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住所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氏名</w:t>
            </w:r>
          </w:p>
        </w:tc>
        <w:tc>
          <w:tcPr>
            <w:tcW w:w="152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年齢　　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才</w:t>
            </w:r>
          </w:p>
        </w:tc>
      </w:tr>
      <w:tr>
        <w:trPr>
          <w:trHeight w:val="561" w:hRule="atLeast"/>
        </w:trPr>
        <w:tc>
          <w:tcPr>
            <w:tcW w:w="9036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1"/>
              </w:rPr>
              <w:t>経営改善計画又は青年等就農計画の認定年月日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　　　　　　年　　　月　　　日</w:t>
            </w:r>
          </w:p>
        </w:tc>
      </w:tr>
    </w:tbl>
    <w:p>
      <w:pPr>
        <w:pStyle w:val="0"/>
        <w:ind w:left="482" w:hanging="482" w:hanging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</w:p>
    <w:p>
      <w:pPr>
        <w:pStyle w:val="0"/>
        <w:ind w:left="482" w:hanging="482" w:hanging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取組の概要</w:t>
      </w:r>
    </w:p>
    <w:tbl>
      <w:tblPr>
        <w:tblStyle w:val="11"/>
        <w:tblW w:w="903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036"/>
      </w:tblGrid>
      <w:tr>
        <w:trPr>
          <w:trHeight w:val="1519" w:hRule="atLeast"/>
        </w:trPr>
        <w:tc>
          <w:tcPr>
            <w:tcW w:w="903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記載例「新たに露地きゅうりを２０ａ作付けし、所得向上を図る。」など</w:t>
            </w:r>
          </w:p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指定野菜等を作付けする土地の所在・地番</w:t>
            </w:r>
          </w:p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</w:tc>
      </w:tr>
    </w:tbl>
    <w:p>
      <w:pPr>
        <w:pStyle w:val="0"/>
        <w:ind w:left="482" w:hanging="482" w:hangingChars="200"/>
        <w:rPr>
          <w:rFonts w:hint="default" w:ascii="ＭＳ 明朝" w:hAnsi="ＭＳ 明朝"/>
        </w:rPr>
      </w:pPr>
    </w:p>
    <w:p>
      <w:pPr>
        <w:pStyle w:val="0"/>
        <w:ind w:left="482" w:leftChars="100" w:hanging="241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農業経営の現状と目標</w:t>
      </w:r>
      <w:r>
        <w:rPr>
          <w:rFonts w:hint="eastAsia" w:ascii="ＭＳ 明朝" w:hAnsi="ＭＳ 明朝"/>
          <w:sz w:val="20"/>
        </w:rPr>
        <w:t>（販売目的で作付けしている作物</w:t>
      </w:r>
      <w:r>
        <w:rPr>
          <w:rFonts w:hint="eastAsia" w:ascii="ＭＳ 明朝" w:hAnsi="ＭＳ 明朝"/>
          <w:sz w:val="20"/>
        </w:rPr>
        <w:t xml:space="preserve"> </w:t>
      </w:r>
      <w:r>
        <w:rPr>
          <w:rFonts w:hint="eastAsia" w:ascii="ＭＳ 明朝" w:hAnsi="ＭＳ 明朝"/>
          <w:sz w:val="20"/>
        </w:rPr>
        <w:t>及び</w:t>
      </w:r>
      <w:r>
        <w:rPr>
          <w:rFonts w:hint="eastAsia" w:ascii="ＭＳ 明朝" w:hAnsi="ＭＳ 明朝"/>
          <w:sz w:val="20"/>
        </w:rPr>
        <w:t xml:space="preserve"> </w:t>
      </w:r>
      <w:r>
        <w:rPr>
          <w:rFonts w:hint="eastAsia" w:ascii="ＭＳ 明朝" w:hAnsi="ＭＳ 明朝"/>
          <w:sz w:val="20"/>
        </w:rPr>
        <w:t>今後作付けする作物を記載）</w:t>
      </w:r>
    </w:p>
    <w:tbl>
      <w:tblPr>
        <w:tblStyle w:val="11"/>
        <w:tblW w:w="903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59"/>
        <w:gridCol w:w="1134"/>
        <w:gridCol w:w="1358"/>
        <w:gridCol w:w="1194"/>
        <w:gridCol w:w="1298"/>
        <w:gridCol w:w="1112"/>
        <w:gridCol w:w="1381"/>
      </w:tblGrid>
      <w:tr>
        <w:trPr/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作物名※</w:t>
            </w:r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現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</w:rPr>
              <w:t>状</w:t>
            </w:r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初年度の取組計画</w:t>
            </w:r>
          </w:p>
        </w:tc>
        <w:tc>
          <w:tcPr>
            <w:tcW w:w="2493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３年後の取組目標</w:t>
            </w:r>
          </w:p>
        </w:tc>
      </w:tr>
      <w:tr>
        <w:trPr/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作付面積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販売量</w: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作付面積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販売量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作付面積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販売量</w:t>
            </w:r>
          </w:p>
        </w:tc>
      </w:tr>
      <w:tr>
        <w:trPr>
          <w:trHeight w:val="522" w:hRule="atLeast"/>
        </w:trPr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a</w:t>
            </w:r>
          </w:p>
        </w:tc>
        <w:tc>
          <w:tcPr>
            <w:tcW w:w="1358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kg</w:t>
            </w:r>
          </w:p>
        </w:tc>
        <w:tc>
          <w:tcPr>
            <w:tcW w:w="1194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a</w:t>
            </w:r>
          </w:p>
        </w:tc>
        <w:tc>
          <w:tcPr>
            <w:tcW w:w="1298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kg</w:t>
            </w:r>
          </w:p>
        </w:tc>
        <w:tc>
          <w:tcPr>
            <w:tcW w:w="1112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a</w:t>
            </w:r>
          </w:p>
        </w:tc>
        <w:tc>
          <w:tcPr>
            <w:tcW w:w="1381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kg</w:t>
            </w:r>
          </w:p>
        </w:tc>
      </w:tr>
      <w:tr>
        <w:trPr>
          <w:trHeight w:val="522" w:hRule="atLeast"/>
        </w:trPr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358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94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98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12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381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358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94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98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12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381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358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94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98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12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381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358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94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98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12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381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pStyle w:val="0"/>
        <w:ind w:left="482" w:hanging="482" w:hangingChars="200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sz w:val="18"/>
        </w:rPr>
        <w:t>※指定野菜等については、露地・施設の別を記載してください。</w:t>
      </w:r>
    </w:p>
    <w:p>
      <w:pPr>
        <w:pStyle w:val="0"/>
        <w:ind w:left="482" w:hanging="482" w:hangingChars="200"/>
        <w:rPr>
          <w:rFonts w:hint="default" w:ascii="ＭＳ 明朝" w:hAnsi="ＭＳ 明朝"/>
        </w:rPr>
      </w:pPr>
    </w:p>
    <w:p>
      <w:pPr>
        <w:pStyle w:val="0"/>
        <w:ind w:left="482" w:leftChars="100" w:hanging="241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指定野菜等新規作付けのための予定費用</w:t>
      </w:r>
    </w:p>
    <w:tbl>
      <w:tblPr>
        <w:tblStyle w:val="11"/>
        <w:tblW w:w="903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59"/>
        <w:gridCol w:w="2835"/>
        <w:gridCol w:w="2268"/>
        <w:gridCol w:w="2374"/>
      </w:tblGrid>
      <w:tr>
        <w:trPr>
          <w:trHeight w:val="395" w:hRule="atLeast"/>
        </w:trPr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種　苗　費</w:t>
            </w:r>
          </w:p>
        </w:tc>
        <w:tc>
          <w:tcPr>
            <w:tcW w:w="7477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（種子、種苗の数量・金額を記載）</w:t>
            </w:r>
          </w:p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　　　　　　　　　　　　　　　　　　　　　　　　　　　　　円</w:t>
            </w:r>
          </w:p>
        </w:tc>
      </w:tr>
      <w:tr>
        <w:trPr>
          <w:trHeight w:val="149" w:hRule="atLeast"/>
        </w:trPr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資材の購入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・リース費</w:t>
            </w:r>
          </w:p>
        </w:tc>
        <w:tc>
          <w:tcPr>
            <w:tcW w:w="7477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（支柱、パイプハウス等の品名・数量・金額を記載）</w:t>
            </w:r>
          </w:p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　　　　　　　　　　　　　　　　　　　　　　　　　　　　　円</w:t>
            </w:r>
          </w:p>
        </w:tc>
      </w:tr>
      <w:tr>
        <w:trPr>
          <w:trHeight w:val="664" w:hRule="atLeast"/>
        </w:trPr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機械の購入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・リース費</w:t>
            </w:r>
          </w:p>
        </w:tc>
        <w:tc>
          <w:tcPr>
            <w:tcW w:w="7477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（定植機、掘取機等の品名・数量・金額を記載）</w:t>
            </w:r>
          </w:p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　　　　　　　　　　　　　　　　　　　　　　　　　　　　　円</w:t>
            </w:r>
          </w:p>
        </w:tc>
      </w:tr>
      <w:tr>
        <w:trPr>
          <w:trHeight w:val="664" w:hRule="atLeast"/>
        </w:trPr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土壌診断費</w:t>
            </w:r>
          </w:p>
        </w:tc>
        <w:tc>
          <w:tcPr>
            <w:tcW w:w="7477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　　　　　　　　　　　　　　　　　　　　　　　　　　　　　円</w:t>
            </w:r>
          </w:p>
        </w:tc>
      </w:tr>
      <w:tr>
        <w:trPr>
          <w:trHeight w:val="70" w:hRule="atLeast"/>
        </w:trPr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そ　の　他</w:t>
            </w:r>
          </w:p>
        </w:tc>
        <w:tc>
          <w:tcPr>
            <w:tcW w:w="7477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（農薬、肥料等の予定金額を記載）</w:t>
            </w:r>
          </w:p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　　　　　　　　　　　　　　　　　　　　　　　　　　　　　円</w:t>
            </w:r>
          </w:p>
        </w:tc>
      </w:tr>
      <w:tr>
        <w:trPr>
          <w:trHeight w:val="664" w:hRule="atLeast"/>
        </w:trPr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合計金額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円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種苗費、資材、機械の購入・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16"/>
              </w:rPr>
              <w:t>リース費、土壌診断費の計</w:t>
            </w:r>
          </w:p>
        </w:tc>
        <w:tc>
          <w:tcPr>
            <w:tcW w:w="237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20" w:leftChars="50" w:firstLine="843" w:firstLineChars="35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円</w:t>
            </w:r>
          </w:p>
        </w:tc>
      </w:tr>
    </w:tbl>
    <w:p>
      <w:pPr>
        <w:pStyle w:val="0"/>
        <w:ind w:left="362" w:hanging="362" w:hangingChars="200"/>
        <w:rPr>
          <w:rFonts w:hint="default"/>
        </w:rPr>
      </w:pPr>
      <w:r>
        <w:rPr>
          <w:rFonts w:hint="eastAsia" w:ascii="ＭＳ 明朝" w:hAnsi="ＭＳ 明朝"/>
          <w:sz w:val="18"/>
        </w:rPr>
        <w:t>　※補助対象経費は、指定野菜等の種苗費、生産のための資材・機械の購入・リース費及び土壌診断費です。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46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42" w:leftChars="1" w:hanging="240" w:hangingChars="1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ＭＳ 明朝" w:hAnsi="ＭＳ 明朝"/>
    </w:rPr>
  </w:style>
  <w:style w:type="character" w:styleId="23" w:customStyle="1">
    <w:name w:val="記 (文字)"/>
    <w:next w:val="23"/>
    <w:link w:val="22"/>
    <w:uiPriority w:val="0"/>
    <w:rPr>
      <w:rFonts w:ascii="ＭＳ 明朝" w:hAnsi="ＭＳ 明朝"/>
      <w:kern w:val="2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ＭＳ 明朝" w:hAnsi="ＭＳ 明朝"/>
    </w:rPr>
  </w:style>
  <w:style w:type="character" w:styleId="25" w:customStyle="1">
    <w:name w:val="結語 (文字)"/>
    <w:next w:val="25"/>
    <w:link w:val="24"/>
    <w:uiPriority w:val="0"/>
    <w:rPr>
      <w:rFonts w:ascii="ＭＳ 明朝" w:hAnsi="ＭＳ 明朝"/>
      <w:kern w:val="2"/>
      <w:sz w:val="24"/>
    </w:rPr>
  </w:style>
  <w:style w:type="character" w:styleId="26">
    <w:name w:val="annotation reference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next w:val="28"/>
    <w:link w:val="27"/>
    <w:uiPriority w:val="0"/>
    <w:rPr>
      <w:kern w:val="2"/>
      <w:sz w:val="24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next w:val="30"/>
    <w:link w:val="29"/>
    <w:uiPriority w:val="0"/>
    <w:rPr>
      <w:b w:val="1"/>
      <w:kern w:val="2"/>
      <w:sz w:val="24"/>
    </w:rPr>
  </w:style>
  <w:style w:type="paragraph" w:styleId="31">
    <w:name w:val="Revision"/>
    <w:next w:val="31"/>
    <w:link w:val="0"/>
    <w:uiPriority w:val="0"/>
    <w:rPr>
      <w:kern w:val="2"/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1076</TotalTime>
  <Pages>8</Pages>
  <Words>8</Words>
  <Characters>2144</Characters>
  <Application>JUST Note</Application>
  <Lines>1465</Lines>
  <Paragraphs>189</Paragraphs>
  <Company>katyou</Company>
  <CharactersWithSpaces>2841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五所川原市もみずり精米組合事業費補助金交付要綱</dc:title>
  <dc:creator>katyou</dc:creator>
  <cp:lastModifiedBy>user</cp:lastModifiedBy>
  <cp:lastPrinted>2020-07-07T01:01:14Z</cp:lastPrinted>
  <dcterms:created xsi:type="dcterms:W3CDTF">2019-06-24T07:35:00Z</dcterms:created>
  <dcterms:modified xsi:type="dcterms:W3CDTF">2020-07-07T01:04:11Z</dcterms:modified>
  <cp:revision>63</cp:revision>
</cp:coreProperties>
</file>