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bookmarkStart w:id="0" w:name="_GoBack"/>
      <w:bookmarkEnd w:id="0"/>
    </w:p>
    <w:p>
      <w:pPr>
        <w:pStyle w:val="0"/>
        <w:jc w:val="center"/>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&lt;</w:t>
      </w:r>
      <w:r>
        <w:rPr>
          <w:rFonts w:hint="eastAsia" w:asciiTheme="majorEastAsia" w:hAnsiTheme="majorEastAsia" w:eastAsiaTheme="majorEastAsia"/>
          <w:color w:val="auto"/>
        </w:rPr>
        <w:t>楠美家住宅及び狼野長根公園の一体的な活用に関するサウンディング型市場調査</w:t>
      </w:r>
      <w:r>
        <w:rPr>
          <w:rFonts w:hint="eastAsia" w:ascii="HG丸ｺﾞｼｯｸM-PRO" w:hAnsi="HG丸ｺﾞｼｯｸM-PRO" w:eastAsia="HG丸ｺﾞｼｯｸM-PRO"/>
          <w:b w:val="1"/>
          <w:color w:val="auto"/>
          <w:sz w:val="24"/>
        </w:rPr>
        <w:t>&gt;</w:t>
      </w:r>
    </w:p>
    <w:p>
      <w:pPr>
        <w:pStyle w:val="0"/>
        <w:jc w:val="center"/>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エントリーシート</w:t>
      </w:r>
    </w:p>
    <w:p>
      <w:pPr>
        <w:pStyle w:val="0"/>
        <w:ind w:firstLine="2884" w:firstLineChars="1197"/>
        <w:rPr>
          <w:rFonts w:hint="default" w:ascii="HG丸ｺﾞｼｯｸM-PRO" w:hAnsi="HG丸ｺﾞｼｯｸM-PRO" w:eastAsia="HG丸ｺﾞｼｯｸM-PRO"/>
          <w:b w:val="1"/>
          <w:color w:val="auto"/>
          <w:sz w:val="24"/>
        </w:rPr>
      </w:pP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法人名</w:t>
            </w:r>
          </w:p>
          <w:p>
            <w:pPr>
              <w:pStyle w:val="0"/>
              <w:rPr>
                <w:rFonts w:hint="default" w:ascii="HG丸ｺﾞｼｯｸM-PRO" w:hAnsi="HG丸ｺﾞｼｯｸM-PRO" w:eastAsia="HG丸ｺﾞｼｯｸM-PRO"/>
                <w:color w:val="auto"/>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（グループの場合）</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２</w:t>
            </w:r>
          </w:p>
          <w:p>
            <w:pPr>
              <w:pStyle w:val="0"/>
              <w:rPr>
                <w:rFonts w:hint="default" w:ascii="HG丸ｺﾞｼｯｸM-PRO" w:hAnsi="HG丸ｺﾞｼｯｸM-PRO" w:eastAsia="HG丸ｺﾞｼｯｸM-PRO"/>
                <w:color w:val="auto"/>
                <w:sz w:val="20"/>
              </w:rPr>
            </w:pPr>
          </w:p>
          <w:p>
            <w:pPr>
              <w:pStyle w:val="0"/>
              <w:rPr>
                <w:rFonts w:hint="default" w:ascii="HG丸ｺﾞｼｯｸM-PRO" w:hAnsi="HG丸ｺﾞｼｯｸM-PRO" w:eastAsia="HG丸ｺﾞｼｯｸM-PRO"/>
                <w:color w:val="auto"/>
                <w:sz w:val="20"/>
              </w:rPr>
            </w:pPr>
          </w:p>
          <w:p>
            <w:pPr>
              <w:pStyle w:val="0"/>
              <w:rPr>
                <w:rFonts w:hint="default" w:ascii="HG丸ｺﾞｼｯｸM-PRO" w:hAnsi="HG丸ｺﾞｼｯｸM-PRO" w:eastAsia="HG丸ｺﾞｼｯｸM-PRO"/>
                <w:color w:val="auto"/>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サウンディングの希望日を記入し、時間帯をチェックしてください。</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w:t>
            </w:r>
          </w:p>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bl>
    <w:p>
      <w:pPr>
        <w:pStyle w:val="0"/>
        <w:tabs>
          <w:tab w:val="left" w:leader="none" w:pos="284"/>
        </w:tabs>
        <w:ind w:left="850" w:leftChars="203" w:hanging="424" w:hangingChars="202"/>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対話の実施期間は、令和</w:t>
      </w:r>
      <w:r>
        <w:rPr>
          <w:rFonts w:hint="eastAsia" w:ascii="HG丸ｺﾞｼｯｸM-PRO" w:hAnsi="HG丸ｺﾞｼｯｸM-PRO" w:eastAsia="HG丸ｺﾞｼｯｸM-PRO"/>
          <w:color w:val="auto"/>
        </w:rPr>
        <w:t>6</w:t>
      </w:r>
      <w:r>
        <w:rPr>
          <w:rFonts w:hint="eastAsia" w:ascii="HG丸ｺﾞｼｯｸM-PRO" w:hAnsi="HG丸ｺﾞｼｯｸM-PRO" w:eastAsia="HG丸ｺﾞｼｯｸM-PRO"/>
          <w:color w:val="auto"/>
        </w:rPr>
        <w:t>年</w:t>
      </w:r>
      <w:r>
        <w:rPr>
          <w:rFonts w:hint="eastAsia" w:ascii="HG丸ｺﾞｼｯｸM-PRO" w:hAnsi="HG丸ｺﾞｼｯｸM-PRO" w:eastAsia="HG丸ｺﾞｼｯｸM-PRO"/>
          <w:color w:val="auto"/>
        </w:rPr>
        <w:t>12</w:t>
      </w:r>
      <w:r>
        <w:rPr>
          <w:rFonts w:hint="eastAsia" w:ascii="HG丸ｺﾞｼｯｸM-PRO" w:hAnsi="HG丸ｺﾞｼｯｸM-PRO" w:eastAsia="HG丸ｺﾞｼｯｸM-PRO"/>
          <w:color w:val="auto"/>
        </w:rPr>
        <w:t>月</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火</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12</w:t>
      </w:r>
      <w:r>
        <w:rPr>
          <w:rFonts w:hint="eastAsia" w:ascii="HG丸ｺﾞｼｯｸM-PRO" w:hAnsi="HG丸ｺﾞｼｯｸM-PRO" w:eastAsia="HG丸ｺﾞｼｯｸM-PRO"/>
          <w:color w:val="auto"/>
        </w:rPr>
        <w:t>月</w:t>
      </w:r>
      <w:r>
        <w:rPr>
          <w:rFonts w:hint="eastAsia" w:ascii="HG丸ｺﾞｼｯｸM-PRO" w:hAnsi="HG丸ｺﾞｼｯｸM-PRO" w:eastAsia="HG丸ｺﾞｼｯｸM-PRO"/>
          <w:color w:val="auto"/>
        </w:rPr>
        <w:t>20</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金</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（終了時刻）とします。（土曜・日曜・祝日を除く）</w:t>
      </w:r>
    </w:p>
    <w:p>
      <w:pPr>
        <w:pStyle w:val="0"/>
        <w:tabs>
          <w:tab w:val="left" w:leader="none" w:pos="284"/>
        </w:tabs>
        <w:ind w:left="426" w:leftChars="203" w:firstLine="414" w:firstLineChars="197"/>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参加希望日及び時間帯を実施期間内で</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か所記入してください。</w:t>
      </w:r>
    </w:p>
    <w:p>
      <w:pPr>
        <w:pStyle w:val="0"/>
        <w:tabs>
          <w:tab w:val="left" w:leader="none" w:pos="284"/>
        </w:tabs>
        <w:ind w:left="850" w:leftChars="200" w:hanging="430" w:hangingChars="20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エントリーシート受領後、調整の上、実施日時及び場所を電子メールにて御連絡します。（都合により希望に添えない場合もありますので、予め御了承ください。）</w:t>
      </w:r>
    </w:p>
    <w:p>
      <w:pPr>
        <w:pStyle w:val="0"/>
        <w:tabs>
          <w:tab w:val="left" w:leader="none" w:pos="284"/>
        </w:tabs>
        <w:ind w:firstLine="420" w:firstLineChars="200"/>
        <w:rPr>
          <w:rFonts w:hint="default"/>
          <w:color w:val="auto"/>
        </w:rPr>
      </w:pPr>
      <w:r>
        <w:rPr>
          <w:rFonts w:hint="eastAsia" w:ascii="HG丸ｺﾞｼｯｸM-PRO" w:hAnsi="HG丸ｺﾞｼｯｸM-PRO" w:eastAsia="HG丸ｺﾞｼｯｸM-PRO"/>
          <w:color w:val="auto"/>
        </w:rPr>
        <w:t>※　対話に出席する人数は、１グループにつき</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名以内としてください。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24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4460889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4462</TotalTime>
  <Pages>1</Pages>
  <Words>28</Words>
  <Characters>457</Characters>
  <Application>JUST Note</Application>
  <Lines>216</Lines>
  <Paragraphs>30</Paragraphs>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user</cp:lastModifiedBy>
  <cp:lastPrinted>2024-09-18T03:11:36Z</cp:lastPrinted>
  <dcterms:created xsi:type="dcterms:W3CDTF">2019-09-13T06:41:00Z</dcterms:created>
  <dcterms:modified xsi:type="dcterms:W3CDTF">2024-09-20T04:13:50Z</dcterms:modified>
  <cp:revision>49</cp:revision>
</cp:coreProperties>
</file>