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C670E" w14:textId="45F196DE" w:rsidR="00802091" w:rsidRPr="00EB29D1" w:rsidRDefault="00EA2D41" w:rsidP="00EB29D1">
      <w:pPr>
        <w:ind w:right="-1"/>
        <w:jc w:val="center"/>
        <w:rPr>
          <w:rFonts w:asciiTheme="minorEastAsia" w:hAnsiTheme="minorEastAsia"/>
          <w:color w:val="000000" w:themeColor="text1"/>
          <w:sz w:val="24"/>
          <w:szCs w:val="24"/>
        </w:rPr>
      </w:pPr>
      <w:bookmarkStart w:id="0" w:name="OLE_LINK1"/>
      <w:r w:rsidRPr="00EB29D1">
        <w:rPr>
          <w:rFonts w:asciiTheme="minorEastAsia" w:hAnsiTheme="minorEastAsia" w:hint="eastAsia"/>
          <w:color w:val="000000" w:themeColor="text1"/>
          <w:kern w:val="0"/>
          <w:sz w:val="24"/>
          <w:szCs w:val="24"/>
        </w:rPr>
        <w:t>五所川原市</w:t>
      </w:r>
      <w:r w:rsidR="00795F61" w:rsidRPr="00EB29D1">
        <w:rPr>
          <w:rFonts w:asciiTheme="minorEastAsia" w:hAnsiTheme="minorEastAsia" w:hint="eastAsia"/>
          <w:color w:val="000000" w:themeColor="text1"/>
          <w:kern w:val="0"/>
          <w:sz w:val="24"/>
          <w:szCs w:val="24"/>
        </w:rPr>
        <w:t>通所型サービスＣの</w:t>
      </w:r>
      <w:r w:rsidR="00596799" w:rsidRPr="00EB29D1">
        <w:rPr>
          <w:rFonts w:asciiTheme="minorEastAsia" w:hAnsiTheme="minorEastAsia" w:hint="eastAsia"/>
          <w:color w:val="000000" w:themeColor="text1"/>
          <w:kern w:val="0"/>
          <w:sz w:val="24"/>
          <w:szCs w:val="24"/>
        </w:rPr>
        <w:t>事業</w:t>
      </w:r>
      <w:r w:rsidR="00F06B8E" w:rsidRPr="00EB29D1">
        <w:rPr>
          <w:rFonts w:asciiTheme="minorEastAsia" w:hAnsiTheme="minorEastAsia" w:hint="eastAsia"/>
          <w:color w:val="000000" w:themeColor="text1"/>
          <w:kern w:val="0"/>
          <w:sz w:val="24"/>
          <w:szCs w:val="24"/>
        </w:rPr>
        <w:t>に関する基準</w:t>
      </w:r>
      <w:r w:rsidR="009A02D3">
        <w:rPr>
          <w:rFonts w:asciiTheme="minorEastAsia" w:hAnsiTheme="minorEastAsia" w:hint="eastAsia"/>
          <w:color w:val="000000" w:themeColor="text1"/>
          <w:kern w:val="0"/>
          <w:sz w:val="24"/>
          <w:szCs w:val="24"/>
        </w:rPr>
        <w:t>等</w:t>
      </w:r>
      <w:r w:rsidR="00914453" w:rsidRPr="00EB29D1">
        <w:rPr>
          <w:rFonts w:asciiTheme="minorEastAsia" w:hAnsiTheme="minorEastAsia" w:hint="eastAsia"/>
          <w:color w:val="000000" w:themeColor="text1"/>
          <w:kern w:val="0"/>
          <w:sz w:val="24"/>
          <w:szCs w:val="24"/>
        </w:rPr>
        <w:t>を定める</w:t>
      </w:r>
      <w:r w:rsidRPr="00EB29D1">
        <w:rPr>
          <w:rFonts w:asciiTheme="minorEastAsia" w:hAnsiTheme="minorEastAsia" w:hint="eastAsia"/>
          <w:color w:val="000000" w:themeColor="text1"/>
          <w:kern w:val="0"/>
          <w:sz w:val="24"/>
          <w:szCs w:val="24"/>
        </w:rPr>
        <w:t>要綱</w:t>
      </w:r>
    </w:p>
    <w:p w14:paraId="220423CD" w14:textId="77777777" w:rsidR="00436368" w:rsidRPr="00EB29D1" w:rsidRDefault="00436368" w:rsidP="00FD1442">
      <w:pPr>
        <w:pStyle w:val="Default"/>
        <w:rPr>
          <w:sz w:val="22"/>
          <w:szCs w:val="22"/>
        </w:rPr>
      </w:pPr>
    </w:p>
    <w:p w14:paraId="5648E1D0" w14:textId="77777777" w:rsidR="00FD1442" w:rsidRPr="00EB29D1" w:rsidRDefault="00FD1442" w:rsidP="00FD1442">
      <w:pPr>
        <w:pStyle w:val="Default"/>
        <w:rPr>
          <w:sz w:val="22"/>
          <w:szCs w:val="22"/>
        </w:rPr>
      </w:pPr>
      <w:r w:rsidRPr="00EB29D1">
        <w:rPr>
          <w:rFonts w:hint="eastAsia"/>
          <w:sz w:val="22"/>
          <w:szCs w:val="22"/>
        </w:rPr>
        <w:t>目次</w:t>
      </w:r>
    </w:p>
    <w:p w14:paraId="450BBB35" w14:textId="63545BEC" w:rsidR="00FD1442" w:rsidRPr="00EB29D1" w:rsidRDefault="00FD1442" w:rsidP="00FD1442">
      <w:pPr>
        <w:pStyle w:val="Default"/>
        <w:rPr>
          <w:sz w:val="22"/>
          <w:szCs w:val="22"/>
        </w:rPr>
      </w:pPr>
      <w:r w:rsidRPr="00EB29D1">
        <w:rPr>
          <w:rFonts w:hint="eastAsia"/>
          <w:sz w:val="22"/>
          <w:szCs w:val="22"/>
        </w:rPr>
        <w:t>第１章　総則（第１条・第２条）</w:t>
      </w:r>
    </w:p>
    <w:p w14:paraId="6AB3DE80" w14:textId="0ABABF6A" w:rsidR="00FD1442" w:rsidRPr="00EB29D1" w:rsidRDefault="00FD1442" w:rsidP="00FD1442">
      <w:pPr>
        <w:pStyle w:val="Default"/>
        <w:rPr>
          <w:sz w:val="22"/>
          <w:szCs w:val="22"/>
        </w:rPr>
      </w:pPr>
      <w:r w:rsidRPr="00EB29D1">
        <w:rPr>
          <w:rFonts w:hint="eastAsia"/>
          <w:sz w:val="22"/>
          <w:szCs w:val="22"/>
        </w:rPr>
        <w:t>第２</w:t>
      </w:r>
      <w:r w:rsidR="0099043A">
        <w:rPr>
          <w:rFonts w:hint="eastAsia"/>
          <w:sz w:val="22"/>
          <w:szCs w:val="22"/>
        </w:rPr>
        <w:t>章</w:t>
      </w:r>
      <w:r w:rsidRPr="00EB29D1">
        <w:rPr>
          <w:rFonts w:hint="eastAsia"/>
          <w:sz w:val="22"/>
          <w:szCs w:val="22"/>
        </w:rPr>
        <w:t xml:space="preserve">　サービスの費用額及び利用者負担額（第３条）</w:t>
      </w:r>
    </w:p>
    <w:p w14:paraId="6E19C781" w14:textId="0CACA407" w:rsidR="00FD1442" w:rsidRPr="00EB29D1" w:rsidRDefault="00FD1442" w:rsidP="00FD1442">
      <w:pPr>
        <w:pStyle w:val="Default"/>
        <w:rPr>
          <w:sz w:val="22"/>
          <w:szCs w:val="22"/>
        </w:rPr>
      </w:pPr>
      <w:r w:rsidRPr="00EB29D1">
        <w:rPr>
          <w:rFonts w:hint="eastAsia"/>
          <w:sz w:val="22"/>
          <w:szCs w:val="22"/>
        </w:rPr>
        <w:t>第３章　サービスの一般原則（第４条）</w:t>
      </w:r>
    </w:p>
    <w:p w14:paraId="6E07853D" w14:textId="6FD5313E" w:rsidR="00FD1442" w:rsidRPr="00EB29D1" w:rsidRDefault="00FD1442" w:rsidP="00FD1442">
      <w:pPr>
        <w:pStyle w:val="Default"/>
        <w:rPr>
          <w:sz w:val="22"/>
          <w:szCs w:val="22"/>
        </w:rPr>
      </w:pPr>
      <w:r w:rsidRPr="00EB29D1">
        <w:rPr>
          <w:rFonts w:hint="eastAsia"/>
          <w:sz w:val="22"/>
          <w:szCs w:val="22"/>
        </w:rPr>
        <w:t>第４章　サービス提供の基本方針（第５条）</w:t>
      </w:r>
    </w:p>
    <w:p w14:paraId="318F6C39" w14:textId="7784EC74" w:rsidR="00FD1442" w:rsidRPr="00EB29D1" w:rsidRDefault="00FD1442" w:rsidP="00FD1442">
      <w:pPr>
        <w:pStyle w:val="Default"/>
        <w:rPr>
          <w:sz w:val="22"/>
          <w:szCs w:val="22"/>
        </w:rPr>
      </w:pPr>
      <w:r w:rsidRPr="00EB29D1">
        <w:rPr>
          <w:rFonts w:hint="eastAsia"/>
          <w:sz w:val="22"/>
          <w:szCs w:val="22"/>
        </w:rPr>
        <w:t>第５章　人員に関する基準（第６条）</w:t>
      </w:r>
    </w:p>
    <w:p w14:paraId="6637924F" w14:textId="7D8774CF" w:rsidR="00FD1442" w:rsidRPr="00EB29D1" w:rsidRDefault="00FD1442" w:rsidP="00FD1442">
      <w:pPr>
        <w:pStyle w:val="Default"/>
        <w:rPr>
          <w:sz w:val="22"/>
          <w:szCs w:val="22"/>
        </w:rPr>
      </w:pPr>
      <w:r w:rsidRPr="00EB29D1">
        <w:rPr>
          <w:rFonts w:hint="eastAsia"/>
          <w:sz w:val="22"/>
          <w:szCs w:val="22"/>
        </w:rPr>
        <w:t>第</w:t>
      </w:r>
      <w:r w:rsidR="00EF650E" w:rsidRPr="00EB29D1">
        <w:rPr>
          <w:rFonts w:hint="eastAsia"/>
          <w:sz w:val="22"/>
          <w:szCs w:val="22"/>
        </w:rPr>
        <w:t>６</w:t>
      </w:r>
      <w:r w:rsidRPr="00EB29D1">
        <w:rPr>
          <w:rFonts w:hint="eastAsia"/>
          <w:sz w:val="22"/>
          <w:szCs w:val="22"/>
        </w:rPr>
        <w:t>章</w:t>
      </w:r>
      <w:r w:rsidR="00EF650E" w:rsidRPr="00EB29D1">
        <w:rPr>
          <w:rFonts w:hint="eastAsia"/>
          <w:sz w:val="22"/>
          <w:szCs w:val="22"/>
        </w:rPr>
        <w:t xml:space="preserve">　</w:t>
      </w:r>
      <w:r w:rsidRPr="00EB29D1">
        <w:rPr>
          <w:rFonts w:hint="eastAsia"/>
          <w:sz w:val="22"/>
          <w:szCs w:val="22"/>
        </w:rPr>
        <w:t>設備に関する基準（第７条・第８条）</w:t>
      </w:r>
    </w:p>
    <w:p w14:paraId="7CF4C51A" w14:textId="3A2D7D76" w:rsidR="00FD1442" w:rsidRPr="00EB29D1" w:rsidRDefault="00FD1442" w:rsidP="00FD1442">
      <w:pPr>
        <w:pStyle w:val="Default"/>
        <w:rPr>
          <w:sz w:val="22"/>
          <w:szCs w:val="22"/>
        </w:rPr>
      </w:pPr>
      <w:r w:rsidRPr="00EB29D1">
        <w:rPr>
          <w:rFonts w:hint="eastAsia"/>
          <w:sz w:val="22"/>
          <w:szCs w:val="22"/>
        </w:rPr>
        <w:t>第</w:t>
      </w:r>
      <w:r w:rsidR="00D11A78" w:rsidRPr="00EB29D1">
        <w:rPr>
          <w:rFonts w:hint="eastAsia"/>
          <w:sz w:val="22"/>
          <w:szCs w:val="22"/>
        </w:rPr>
        <w:t>７</w:t>
      </w:r>
      <w:r w:rsidRPr="00EB29D1">
        <w:rPr>
          <w:rFonts w:hint="eastAsia"/>
          <w:sz w:val="22"/>
          <w:szCs w:val="22"/>
        </w:rPr>
        <w:t>章</w:t>
      </w:r>
      <w:r w:rsidR="00EF650E" w:rsidRPr="00EB29D1">
        <w:rPr>
          <w:rFonts w:hint="eastAsia"/>
          <w:sz w:val="22"/>
          <w:szCs w:val="22"/>
        </w:rPr>
        <w:t xml:space="preserve">　</w:t>
      </w:r>
      <w:r w:rsidRPr="00EB29D1">
        <w:rPr>
          <w:rFonts w:hint="eastAsia"/>
          <w:sz w:val="22"/>
          <w:szCs w:val="22"/>
        </w:rPr>
        <w:t>運営に関する基準（第９条－第２</w:t>
      </w:r>
      <w:r w:rsidR="007A3508">
        <w:rPr>
          <w:rFonts w:hint="eastAsia"/>
          <w:sz w:val="22"/>
          <w:szCs w:val="22"/>
        </w:rPr>
        <w:t>５</w:t>
      </w:r>
      <w:r w:rsidRPr="00EB29D1">
        <w:rPr>
          <w:rFonts w:hint="eastAsia"/>
          <w:sz w:val="22"/>
          <w:szCs w:val="22"/>
        </w:rPr>
        <w:t>条）</w:t>
      </w:r>
    </w:p>
    <w:p w14:paraId="553A5F92" w14:textId="0D1E56F7" w:rsidR="00FD1442" w:rsidRPr="00EB29D1" w:rsidRDefault="00FD1442" w:rsidP="00FD1442">
      <w:pPr>
        <w:pStyle w:val="Default"/>
        <w:rPr>
          <w:sz w:val="22"/>
          <w:szCs w:val="22"/>
          <w:lang w:eastAsia="zh-TW"/>
        </w:rPr>
      </w:pPr>
      <w:r w:rsidRPr="00EB29D1">
        <w:rPr>
          <w:rFonts w:hint="eastAsia"/>
          <w:sz w:val="22"/>
          <w:szCs w:val="22"/>
          <w:lang w:eastAsia="zh-TW"/>
        </w:rPr>
        <w:t>第</w:t>
      </w:r>
      <w:r w:rsidR="00D11A78" w:rsidRPr="00EB29D1">
        <w:rPr>
          <w:rFonts w:hint="eastAsia"/>
          <w:sz w:val="22"/>
          <w:szCs w:val="22"/>
          <w:lang w:eastAsia="zh-TW"/>
        </w:rPr>
        <w:t>８</w:t>
      </w:r>
      <w:r w:rsidRPr="00EB29D1">
        <w:rPr>
          <w:rFonts w:hint="eastAsia"/>
          <w:sz w:val="22"/>
          <w:szCs w:val="22"/>
          <w:lang w:eastAsia="zh-TW"/>
        </w:rPr>
        <w:t>章</w:t>
      </w:r>
      <w:r w:rsidR="00D11A78" w:rsidRPr="00EB29D1">
        <w:rPr>
          <w:rFonts w:hint="eastAsia"/>
          <w:sz w:val="22"/>
          <w:szCs w:val="22"/>
          <w:lang w:eastAsia="zh-TW"/>
        </w:rPr>
        <w:t xml:space="preserve">　</w:t>
      </w:r>
      <w:r w:rsidRPr="00EB29D1">
        <w:rPr>
          <w:rFonts w:hint="eastAsia"/>
          <w:sz w:val="22"/>
          <w:szCs w:val="22"/>
          <w:lang w:eastAsia="zh-TW"/>
        </w:rPr>
        <w:t>雑則（第２</w:t>
      </w:r>
      <w:r w:rsidR="007A3508">
        <w:rPr>
          <w:rFonts w:hint="eastAsia"/>
          <w:sz w:val="22"/>
          <w:szCs w:val="22"/>
          <w:lang w:eastAsia="zh-CN"/>
        </w:rPr>
        <w:t>６</w:t>
      </w:r>
      <w:r w:rsidRPr="00EB29D1">
        <w:rPr>
          <w:rFonts w:hint="eastAsia"/>
          <w:sz w:val="22"/>
          <w:szCs w:val="22"/>
          <w:lang w:eastAsia="zh-TW"/>
        </w:rPr>
        <w:t>条）</w:t>
      </w:r>
    </w:p>
    <w:p w14:paraId="3B7137E2" w14:textId="77777777" w:rsidR="00FD1442" w:rsidRPr="00EB29D1" w:rsidRDefault="00FD1442" w:rsidP="00FD1442">
      <w:pPr>
        <w:pStyle w:val="Default"/>
        <w:rPr>
          <w:sz w:val="22"/>
          <w:szCs w:val="22"/>
          <w:lang w:eastAsia="zh-TW"/>
        </w:rPr>
      </w:pPr>
      <w:r w:rsidRPr="00EB29D1">
        <w:rPr>
          <w:rFonts w:hint="eastAsia"/>
          <w:sz w:val="22"/>
          <w:szCs w:val="22"/>
          <w:lang w:eastAsia="zh-TW"/>
        </w:rPr>
        <w:t>附則</w:t>
      </w:r>
    </w:p>
    <w:p w14:paraId="540DEA2E" w14:textId="77777777" w:rsidR="00FD1442" w:rsidRPr="00EB29D1" w:rsidRDefault="00FD1442" w:rsidP="00BC62A5">
      <w:pPr>
        <w:rPr>
          <w:rFonts w:asciiTheme="minorEastAsia" w:hAnsiTheme="minorEastAsia"/>
          <w:color w:val="000000" w:themeColor="text1"/>
          <w:sz w:val="22"/>
          <w:lang w:eastAsia="zh-TW"/>
        </w:rPr>
      </w:pPr>
    </w:p>
    <w:p w14:paraId="34DDC57F" w14:textId="6B0B9566" w:rsidR="00FD1442" w:rsidRPr="00EB29D1" w:rsidRDefault="00FD1442" w:rsidP="00EB29D1">
      <w:pPr>
        <w:ind w:firstLineChars="300" w:firstLine="660"/>
        <w:rPr>
          <w:rFonts w:asciiTheme="minorEastAsia" w:hAnsiTheme="minorEastAsia"/>
          <w:color w:val="000000" w:themeColor="text1"/>
          <w:sz w:val="22"/>
        </w:rPr>
      </w:pPr>
      <w:r w:rsidRPr="00EB29D1">
        <w:rPr>
          <w:rFonts w:asciiTheme="minorEastAsia" w:hAnsiTheme="minorEastAsia" w:hint="eastAsia"/>
          <w:color w:val="000000" w:themeColor="text1"/>
          <w:sz w:val="22"/>
        </w:rPr>
        <w:t>第１章　総則</w:t>
      </w:r>
    </w:p>
    <w:p w14:paraId="3DE91C1F" w14:textId="77777777" w:rsidR="00802091" w:rsidRPr="00EB29D1" w:rsidRDefault="00802091" w:rsidP="00EB29D1">
      <w:pPr>
        <w:ind w:firstLineChars="100" w:firstLine="220"/>
        <w:rPr>
          <w:rFonts w:asciiTheme="minorEastAsia" w:hAnsiTheme="minorEastAsia"/>
          <w:color w:val="000000" w:themeColor="text1"/>
          <w:sz w:val="22"/>
        </w:rPr>
      </w:pPr>
      <w:r w:rsidRPr="00EB29D1">
        <w:rPr>
          <w:rFonts w:asciiTheme="minorEastAsia" w:hAnsiTheme="minorEastAsia" w:hint="eastAsia"/>
          <w:color w:val="000000" w:themeColor="text1"/>
          <w:sz w:val="22"/>
        </w:rPr>
        <w:t>（趣旨）</w:t>
      </w:r>
    </w:p>
    <w:p w14:paraId="32E89C1E" w14:textId="1AAD7F15" w:rsidR="00545E52" w:rsidRPr="00EB29D1" w:rsidRDefault="00802091" w:rsidP="00EB29D1">
      <w:pPr>
        <w:ind w:left="220" w:hangingChars="100" w:hanging="220"/>
        <w:rPr>
          <w:rFonts w:asciiTheme="minorEastAsia" w:hAnsiTheme="minorEastAsia"/>
          <w:color w:val="000000" w:themeColor="text1"/>
          <w:sz w:val="22"/>
        </w:rPr>
      </w:pPr>
      <w:r w:rsidRPr="00EB29D1">
        <w:rPr>
          <w:rFonts w:asciiTheme="minorEastAsia" w:hAnsiTheme="minorEastAsia" w:hint="eastAsia"/>
          <w:color w:val="000000" w:themeColor="text1"/>
          <w:sz w:val="22"/>
        </w:rPr>
        <w:t>第</w:t>
      </w:r>
      <w:r w:rsidR="00AE2A90" w:rsidRPr="00EB29D1">
        <w:rPr>
          <w:rFonts w:asciiTheme="minorEastAsia" w:hAnsiTheme="minorEastAsia" w:hint="eastAsia"/>
          <w:color w:val="000000" w:themeColor="text1"/>
          <w:sz w:val="22"/>
        </w:rPr>
        <w:t>１</w:t>
      </w:r>
      <w:r w:rsidRPr="00EB29D1">
        <w:rPr>
          <w:rFonts w:asciiTheme="minorEastAsia" w:hAnsiTheme="minorEastAsia" w:hint="eastAsia"/>
          <w:color w:val="000000" w:themeColor="text1"/>
          <w:sz w:val="22"/>
        </w:rPr>
        <w:t>条</w:t>
      </w:r>
      <w:r w:rsidR="00AE2A90" w:rsidRPr="00EB29D1">
        <w:rPr>
          <w:rFonts w:asciiTheme="minorEastAsia" w:hAnsiTheme="minorEastAsia" w:hint="eastAsia"/>
          <w:color w:val="000000" w:themeColor="text1"/>
          <w:sz w:val="22"/>
        </w:rPr>
        <w:t xml:space="preserve">　</w:t>
      </w:r>
      <w:r w:rsidRPr="00EB29D1">
        <w:rPr>
          <w:rFonts w:asciiTheme="minorEastAsia" w:hAnsiTheme="minorEastAsia" w:hint="eastAsia"/>
          <w:color w:val="000000" w:themeColor="text1"/>
          <w:sz w:val="22"/>
        </w:rPr>
        <w:t>この要綱は、</w:t>
      </w:r>
      <w:r w:rsidR="00EA2D41" w:rsidRPr="00EB29D1">
        <w:rPr>
          <w:rFonts w:asciiTheme="minorEastAsia" w:hAnsiTheme="minorEastAsia" w:hint="eastAsia"/>
          <w:color w:val="000000" w:themeColor="text1"/>
          <w:sz w:val="22"/>
        </w:rPr>
        <w:t>五所川原市</w:t>
      </w:r>
      <w:r w:rsidR="00D11A78" w:rsidRPr="00EB29D1">
        <w:rPr>
          <w:rFonts w:asciiTheme="minorEastAsia" w:hAnsiTheme="minorEastAsia" w:hint="eastAsia"/>
          <w:color w:val="000000" w:themeColor="text1"/>
          <w:sz w:val="22"/>
        </w:rPr>
        <w:t>地域支援事業</w:t>
      </w:r>
      <w:r w:rsidR="00965C61" w:rsidRPr="00EB29D1">
        <w:rPr>
          <w:rFonts w:asciiTheme="minorEastAsia" w:hAnsiTheme="minorEastAsia" w:hint="eastAsia"/>
          <w:color w:val="000000" w:themeColor="text1"/>
          <w:sz w:val="22"/>
        </w:rPr>
        <w:t>実施要綱</w:t>
      </w:r>
      <w:r w:rsidR="00F7395C" w:rsidRPr="00EB29D1">
        <w:rPr>
          <w:rFonts w:asciiTheme="minorEastAsia" w:hAnsiTheme="minorEastAsia" w:hint="eastAsia"/>
          <w:color w:val="000000" w:themeColor="text1"/>
          <w:sz w:val="22"/>
        </w:rPr>
        <w:t>（以下</w:t>
      </w:r>
      <w:r w:rsidR="007607EB" w:rsidRPr="00EB29D1">
        <w:rPr>
          <w:rFonts w:asciiTheme="minorEastAsia" w:hAnsiTheme="minorEastAsia" w:hint="eastAsia"/>
          <w:color w:val="000000" w:themeColor="text1"/>
          <w:sz w:val="22"/>
        </w:rPr>
        <w:t>「実施要綱」という。）</w:t>
      </w:r>
      <w:r w:rsidR="00E2711F" w:rsidRPr="00EB29D1">
        <w:rPr>
          <w:rFonts w:asciiTheme="minorEastAsia" w:hAnsiTheme="minorEastAsia" w:hint="eastAsia"/>
          <w:color w:val="000000" w:themeColor="text1"/>
          <w:sz w:val="22"/>
        </w:rPr>
        <w:t>及び五所川原市介護予防・日常生活支援総合事業</w:t>
      </w:r>
      <w:r w:rsidR="00D11A78" w:rsidRPr="00EB29D1">
        <w:rPr>
          <w:rFonts w:asciiTheme="minorEastAsia" w:hAnsiTheme="minorEastAsia" w:hint="eastAsia"/>
          <w:color w:val="000000" w:themeColor="text1"/>
          <w:sz w:val="22"/>
        </w:rPr>
        <w:t>に係る指定事業者の</w:t>
      </w:r>
      <w:r w:rsidR="00E2711F" w:rsidRPr="00EB29D1">
        <w:rPr>
          <w:rFonts w:asciiTheme="minorEastAsia" w:hAnsiTheme="minorEastAsia" w:hint="eastAsia"/>
          <w:color w:val="000000" w:themeColor="text1"/>
          <w:sz w:val="22"/>
        </w:rPr>
        <w:t>指定等に関する要綱（以下「指定等</w:t>
      </w:r>
      <w:r w:rsidR="00556234" w:rsidRPr="00EB29D1">
        <w:rPr>
          <w:rFonts w:asciiTheme="minorEastAsia" w:hAnsiTheme="minorEastAsia" w:hint="eastAsia"/>
          <w:color w:val="000000" w:themeColor="text1"/>
          <w:sz w:val="22"/>
        </w:rPr>
        <w:t>に関する</w:t>
      </w:r>
      <w:r w:rsidR="00E2711F" w:rsidRPr="00EB29D1">
        <w:rPr>
          <w:rFonts w:asciiTheme="minorEastAsia" w:hAnsiTheme="minorEastAsia" w:hint="eastAsia"/>
          <w:color w:val="000000" w:themeColor="text1"/>
          <w:sz w:val="22"/>
        </w:rPr>
        <w:t>要綱」という。）</w:t>
      </w:r>
      <w:r w:rsidR="00965C61" w:rsidRPr="00EB29D1">
        <w:rPr>
          <w:rFonts w:asciiTheme="minorEastAsia" w:hAnsiTheme="minorEastAsia" w:hint="eastAsia"/>
          <w:color w:val="000000" w:themeColor="text1"/>
          <w:sz w:val="22"/>
        </w:rPr>
        <w:t>の規定に基づき、</w:t>
      </w:r>
      <w:r w:rsidR="00106CAC">
        <w:rPr>
          <w:rFonts w:asciiTheme="minorEastAsia" w:hAnsiTheme="minorEastAsia" w:hint="eastAsia"/>
          <w:color w:val="000000" w:themeColor="text1"/>
          <w:sz w:val="22"/>
        </w:rPr>
        <w:t>実施要綱第４条</w:t>
      </w:r>
      <w:r w:rsidR="00F06B41">
        <w:rPr>
          <w:rFonts w:asciiTheme="minorEastAsia" w:hAnsiTheme="minorEastAsia" w:hint="eastAsia"/>
          <w:color w:val="000000" w:themeColor="text1"/>
          <w:sz w:val="22"/>
        </w:rPr>
        <w:t>第１項</w:t>
      </w:r>
      <w:r w:rsidR="00B03C80">
        <w:rPr>
          <w:rFonts w:asciiTheme="minorEastAsia" w:hAnsiTheme="minorEastAsia" w:hint="eastAsia"/>
          <w:color w:val="000000" w:themeColor="text1"/>
          <w:sz w:val="22"/>
        </w:rPr>
        <w:t>第</w:t>
      </w:r>
      <w:r w:rsidR="00F06B41">
        <w:rPr>
          <w:rFonts w:asciiTheme="minorEastAsia" w:hAnsiTheme="minorEastAsia" w:hint="eastAsia"/>
          <w:color w:val="000000" w:themeColor="text1"/>
          <w:sz w:val="22"/>
        </w:rPr>
        <w:t>１</w:t>
      </w:r>
      <w:r w:rsidR="00106CAC">
        <w:rPr>
          <w:rFonts w:asciiTheme="minorEastAsia" w:hAnsiTheme="minorEastAsia" w:hint="eastAsia"/>
          <w:color w:val="000000" w:themeColor="text1"/>
          <w:sz w:val="22"/>
        </w:rPr>
        <w:t>号</w:t>
      </w:r>
      <w:r w:rsidR="00F06B41">
        <w:rPr>
          <w:rFonts w:asciiTheme="minorEastAsia" w:hAnsiTheme="minorEastAsia" w:hint="eastAsia"/>
          <w:color w:val="000000" w:themeColor="text1"/>
          <w:sz w:val="22"/>
        </w:rPr>
        <w:t>イ（ウ）</w:t>
      </w:r>
      <w:r w:rsidR="00106CAC">
        <w:rPr>
          <w:rFonts w:asciiTheme="minorEastAsia" w:hAnsiTheme="minorEastAsia" w:hint="eastAsia"/>
          <w:color w:val="000000" w:themeColor="text1"/>
          <w:sz w:val="22"/>
        </w:rPr>
        <w:t>に規定する</w:t>
      </w:r>
      <w:r w:rsidR="00545E52" w:rsidRPr="00EB29D1">
        <w:rPr>
          <w:rFonts w:asciiTheme="minorEastAsia" w:hAnsiTheme="minorEastAsia" w:hint="eastAsia"/>
          <w:color w:val="000000" w:themeColor="text1"/>
          <w:sz w:val="22"/>
        </w:rPr>
        <w:t>通所型サービスＣ</w:t>
      </w:r>
      <w:r w:rsidR="00795F61" w:rsidRPr="00EB29D1">
        <w:rPr>
          <w:rFonts w:asciiTheme="minorEastAsia" w:hAnsiTheme="minorEastAsia" w:hint="eastAsia"/>
          <w:color w:val="000000" w:themeColor="text1"/>
          <w:sz w:val="22"/>
        </w:rPr>
        <w:t>の事業</w:t>
      </w:r>
      <w:r w:rsidR="00C82107" w:rsidRPr="00EB29D1">
        <w:rPr>
          <w:rFonts w:asciiTheme="minorEastAsia" w:hAnsiTheme="minorEastAsia" w:hint="eastAsia"/>
          <w:color w:val="000000" w:themeColor="text1"/>
          <w:sz w:val="22"/>
        </w:rPr>
        <w:t>（以下「</w:t>
      </w:r>
      <w:r w:rsidR="00C114A3" w:rsidRPr="00EB29D1">
        <w:rPr>
          <w:rFonts w:asciiTheme="minorEastAsia" w:hAnsiTheme="minorEastAsia" w:hint="eastAsia"/>
          <w:color w:val="000000" w:themeColor="text1"/>
          <w:sz w:val="22"/>
        </w:rPr>
        <w:t>サービス</w:t>
      </w:r>
      <w:r w:rsidR="00C82107" w:rsidRPr="00EB29D1">
        <w:rPr>
          <w:rFonts w:asciiTheme="minorEastAsia" w:hAnsiTheme="minorEastAsia" w:hint="eastAsia"/>
          <w:color w:val="000000" w:themeColor="text1"/>
          <w:sz w:val="22"/>
        </w:rPr>
        <w:t>」という。）</w:t>
      </w:r>
      <w:r w:rsidR="00795F61" w:rsidRPr="00EB29D1">
        <w:rPr>
          <w:rFonts w:asciiTheme="minorEastAsia" w:hAnsiTheme="minorEastAsia" w:hint="eastAsia"/>
          <w:color w:val="000000" w:themeColor="text1"/>
          <w:sz w:val="22"/>
        </w:rPr>
        <w:t>に関する基準について</w:t>
      </w:r>
      <w:r w:rsidR="00545E52" w:rsidRPr="00EB29D1">
        <w:rPr>
          <w:rFonts w:asciiTheme="minorEastAsia" w:hAnsiTheme="minorEastAsia" w:hint="eastAsia"/>
          <w:color w:val="000000" w:themeColor="text1"/>
          <w:sz w:val="22"/>
        </w:rPr>
        <w:t>定めるものとする。</w:t>
      </w:r>
    </w:p>
    <w:p w14:paraId="2A4859E3" w14:textId="77777777" w:rsidR="00EA2D41" w:rsidRPr="00EB29D1" w:rsidRDefault="00EA2D41" w:rsidP="00EB29D1">
      <w:pPr>
        <w:ind w:left="220" w:hangingChars="100" w:hanging="220"/>
        <w:rPr>
          <w:rFonts w:asciiTheme="minorEastAsia" w:hAnsiTheme="minorEastAsia"/>
          <w:color w:val="000000" w:themeColor="text1"/>
          <w:sz w:val="22"/>
        </w:rPr>
      </w:pPr>
    </w:p>
    <w:p w14:paraId="5EC883F9" w14:textId="77777777" w:rsidR="00FD066F" w:rsidRPr="00EB29D1" w:rsidRDefault="00FD066F" w:rsidP="00883EAA">
      <w:pPr>
        <w:pStyle w:val="Default"/>
        <w:ind w:firstLineChars="100" w:firstLine="220"/>
        <w:rPr>
          <w:sz w:val="22"/>
          <w:szCs w:val="22"/>
        </w:rPr>
      </w:pPr>
      <w:r w:rsidRPr="00EB29D1">
        <w:rPr>
          <w:rFonts w:hint="eastAsia"/>
          <w:sz w:val="22"/>
          <w:szCs w:val="22"/>
        </w:rPr>
        <w:t>（定義）</w:t>
      </w:r>
    </w:p>
    <w:p w14:paraId="4D7BC724" w14:textId="132E3604" w:rsidR="00FD066F" w:rsidRPr="00EB29D1" w:rsidRDefault="00FD066F" w:rsidP="00FD066F">
      <w:pPr>
        <w:pStyle w:val="Default"/>
        <w:rPr>
          <w:sz w:val="22"/>
          <w:szCs w:val="22"/>
        </w:rPr>
      </w:pPr>
      <w:r w:rsidRPr="00EB29D1">
        <w:rPr>
          <w:rFonts w:hint="eastAsia"/>
          <w:sz w:val="22"/>
          <w:szCs w:val="22"/>
        </w:rPr>
        <w:t>第２条</w:t>
      </w:r>
      <w:r w:rsidR="00111FDE" w:rsidRPr="00EB29D1">
        <w:rPr>
          <w:rFonts w:hint="eastAsia"/>
          <w:sz w:val="22"/>
          <w:szCs w:val="22"/>
        </w:rPr>
        <w:t xml:space="preserve">　</w:t>
      </w:r>
      <w:r w:rsidRPr="00EB29D1">
        <w:rPr>
          <w:rFonts w:hint="eastAsia"/>
          <w:sz w:val="22"/>
          <w:szCs w:val="22"/>
        </w:rPr>
        <w:t>この要綱における用語の意義は、介護保険法（平成９年法律第１２３号。以下「法」という。）</w:t>
      </w:r>
      <w:r w:rsidR="00106CAC">
        <w:rPr>
          <w:rFonts w:hint="eastAsia"/>
          <w:sz w:val="22"/>
          <w:szCs w:val="22"/>
        </w:rPr>
        <w:t>、</w:t>
      </w:r>
      <w:r w:rsidRPr="00EB29D1">
        <w:rPr>
          <w:rFonts w:hint="eastAsia"/>
          <w:sz w:val="22"/>
          <w:szCs w:val="22"/>
        </w:rPr>
        <w:t>介護保険法施行規則（平成１１年厚生省令第３６号）</w:t>
      </w:r>
      <w:r w:rsidR="00106CAC">
        <w:rPr>
          <w:rFonts w:hint="eastAsia"/>
          <w:sz w:val="22"/>
          <w:szCs w:val="22"/>
        </w:rPr>
        <w:t>、</w:t>
      </w:r>
      <w:r w:rsidRPr="00EB29D1">
        <w:rPr>
          <w:rFonts w:hint="eastAsia"/>
          <w:sz w:val="22"/>
          <w:szCs w:val="22"/>
        </w:rPr>
        <w:t>地域支援事業実施要綱（平成１８年老発第０６０９００１号厚生労働省老健局長通知）</w:t>
      </w:r>
      <w:r w:rsidR="00106CAC">
        <w:rPr>
          <w:rFonts w:hint="eastAsia"/>
          <w:sz w:val="22"/>
          <w:szCs w:val="22"/>
        </w:rPr>
        <w:t>及び</w:t>
      </w:r>
      <w:r w:rsidRPr="00EB29D1">
        <w:rPr>
          <w:rFonts w:hint="eastAsia"/>
          <w:sz w:val="22"/>
          <w:szCs w:val="22"/>
        </w:rPr>
        <w:t>実施要綱に規定するところによる。</w:t>
      </w:r>
    </w:p>
    <w:p w14:paraId="7CE36578" w14:textId="77777777" w:rsidR="00E7494C" w:rsidRPr="00EB29D1" w:rsidRDefault="00E7494C" w:rsidP="00EB29D1">
      <w:pPr>
        <w:ind w:left="220" w:hangingChars="100" w:hanging="220"/>
        <w:rPr>
          <w:rFonts w:asciiTheme="minorEastAsia" w:hAnsiTheme="minorEastAsia"/>
          <w:color w:val="000000" w:themeColor="text1"/>
          <w:sz w:val="22"/>
        </w:rPr>
      </w:pPr>
    </w:p>
    <w:p w14:paraId="366F6649" w14:textId="448DDD18" w:rsidR="00FD1442" w:rsidRPr="00EB29D1" w:rsidRDefault="00FD1442" w:rsidP="00EB29D1">
      <w:pPr>
        <w:ind w:leftChars="100" w:left="210" w:firstLineChars="200" w:firstLine="440"/>
        <w:rPr>
          <w:rFonts w:asciiTheme="minorEastAsia" w:hAnsiTheme="minorEastAsia"/>
          <w:color w:val="000000" w:themeColor="text1"/>
          <w:sz w:val="22"/>
        </w:rPr>
      </w:pPr>
      <w:r w:rsidRPr="00EB29D1">
        <w:rPr>
          <w:rFonts w:asciiTheme="minorEastAsia" w:hAnsiTheme="minorEastAsia" w:hint="eastAsia"/>
          <w:color w:val="000000" w:themeColor="text1"/>
          <w:sz w:val="22"/>
        </w:rPr>
        <w:t>第２章　サービスの費用額及び利用者負担額</w:t>
      </w:r>
    </w:p>
    <w:p w14:paraId="5D544243" w14:textId="121F68A2" w:rsidR="00733CE6" w:rsidRPr="00EB29D1" w:rsidRDefault="00733CE6" w:rsidP="00EB29D1">
      <w:pPr>
        <w:ind w:firstLineChars="100" w:firstLine="220"/>
        <w:rPr>
          <w:rFonts w:asciiTheme="minorEastAsia" w:hAnsiTheme="minorEastAsia"/>
          <w:color w:val="000000" w:themeColor="text1"/>
          <w:sz w:val="22"/>
        </w:rPr>
      </w:pPr>
      <w:r w:rsidRPr="00EB29D1">
        <w:rPr>
          <w:rFonts w:asciiTheme="minorEastAsia" w:hAnsiTheme="minorEastAsia" w:hint="eastAsia"/>
          <w:color w:val="000000" w:themeColor="text1"/>
          <w:sz w:val="22"/>
        </w:rPr>
        <w:t>（</w:t>
      </w:r>
      <w:r w:rsidR="00C114A3" w:rsidRPr="00EB29D1">
        <w:rPr>
          <w:rFonts w:asciiTheme="minorEastAsia" w:hAnsiTheme="minorEastAsia" w:hint="eastAsia"/>
          <w:color w:val="000000" w:themeColor="text1"/>
          <w:sz w:val="22"/>
        </w:rPr>
        <w:t>サービス</w:t>
      </w:r>
      <w:r w:rsidR="000025AA" w:rsidRPr="00EB29D1">
        <w:rPr>
          <w:rFonts w:asciiTheme="minorEastAsia" w:hAnsiTheme="minorEastAsia" w:hint="eastAsia"/>
          <w:color w:val="000000" w:themeColor="text1"/>
          <w:sz w:val="22"/>
        </w:rPr>
        <w:t>の費用額及び利用者負担額</w:t>
      </w:r>
      <w:r w:rsidRPr="00EB29D1">
        <w:rPr>
          <w:rFonts w:asciiTheme="minorEastAsia" w:hAnsiTheme="minorEastAsia" w:hint="eastAsia"/>
          <w:color w:val="000000" w:themeColor="text1"/>
          <w:sz w:val="22"/>
        </w:rPr>
        <w:t>）</w:t>
      </w:r>
    </w:p>
    <w:p w14:paraId="49515C8E" w14:textId="7AA1898E" w:rsidR="00596799" w:rsidRPr="00EB29D1" w:rsidRDefault="00733CE6" w:rsidP="00EB29D1">
      <w:pPr>
        <w:ind w:left="220" w:hangingChars="100" w:hanging="220"/>
        <w:rPr>
          <w:rFonts w:asciiTheme="minorEastAsia" w:hAnsiTheme="minorEastAsia"/>
          <w:color w:val="000000" w:themeColor="text1"/>
          <w:sz w:val="22"/>
        </w:rPr>
      </w:pPr>
      <w:r w:rsidRPr="00EB29D1">
        <w:rPr>
          <w:rFonts w:asciiTheme="minorEastAsia" w:hAnsiTheme="minorEastAsia" w:hint="eastAsia"/>
          <w:color w:val="000000" w:themeColor="text1"/>
          <w:sz w:val="22"/>
        </w:rPr>
        <w:t xml:space="preserve">第３条　</w:t>
      </w:r>
      <w:r w:rsidR="00264B19" w:rsidRPr="00EB29D1">
        <w:rPr>
          <w:rFonts w:asciiTheme="minorEastAsia" w:hAnsiTheme="minorEastAsia" w:hint="eastAsia"/>
          <w:color w:val="000000" w:themeColor="text1"/>
          <w:sz w:val="22"/>
        </w:rPr>
        <w:t>実施要綱第８条に規定する市長が定める</w:t>
      </w:r>
      <w:r w:rsidR="00D11A78" w:rsidRPr="00EB29D1">
        <w:rPr>
          <w:rFonts w:asciiTheme="minorEastAsia" w:hAnsiTheme="minorEastAsia" w:hint="eastAsia"/>
          <w:color w:val="000000" w:themeColor="text1"/>
          <w:sz w:val="22"/>
        </w:rPr>
        <w:t>サービス</w:t>
      </w:r>
      <w:r w:rsidR="00264B19" w:rsidRPr="00EB29D1">
        <w:rPr>
          <w:rFonts w:asciiTheme="minorEastAsia" w:hAnsiTheme="minorEastAsia" w:hint="eastAsia"/>
          <w:color w:val="000000" w:themeColor="text1"/>
          <w:sz w:val="22"/>
        </w:rPr>
        <w:t>費用額</w:t>
      </w:r>
      <w:r w:rsidR="00106CAC">
        <w:rPr>
          <w:rFonts w:asciiTheme="minorEastAsia" w:hAnsiTheme="minorEastAsia" w:hint="eastAsia"/>
          <w:color w:val="000000" w:themeColor="text1"/>
          <w:sz w:val="22"/>
        </w:rPr>
        <w:t>（法第１１５条の４５の３第３項の規定により利用者に代わって支払いを受ける第１号事業支給費をいう。以下同じ。）</w:t>
      </w:r>
      <w:r w:rsidR="00264B19" w:rsidRPr="00EB29D1">
        <w:rPr>
          <w:rFonts w:asciiTheme="minorEastAsia" w:hAnsiTheme="minorEastAsia" w:hint="eastAsia"/>
          <w:color w:val="000000" w:themeColor="text1"/>
          <w:sz w:val="22"/>
        </w:rPr>
        <w:t>及び利用者負担額は、別表１のとおりとする。</w:t>
      </w:r>
    </w:p>
    <w:p w14:paraId="0519A5C7" w14:textId="77777777" w:rsidR="00596799" w:rsidRPr="00EB29D1" w:rsidRDefault="00596799" w:rsidP="00EB29D1">
      <w:pPr>
        <w:ind w:firstLineChars="100" w:firstLine="220"/>
        <w:rPr>
          <w:rFonts w:asciiTheme="minorEastAsia" w:hAnsiTheme="minorEastAsia"/>
          <w:color w:val="000000" w:themeColor="text1"/>
          <w:sz w:val="22"/>
        </w:rPr>
      </w:pPr>
    </w:p>
    <w:p w14:paraId="352E360E" w14:textId="0B4974EB" w:rsidR="00FD1442" w:rsidRPr="00EB29D1" w:rsidRDefault="00FD1442" w:rsidP="00EB29D1">
      <w:pPr>
        <w:ind w:firstLineChars="100" w:firstLine="220"/>
        <w:rPr>
          <w:rFonts w:asciiTheme="minorEastAsia" w:hAnsiTheme="minorEastAsia"/>
          <w:color w:val="000000" w:themeColor="text1"/>
          <w:sz w:val="22"/>
        </w:rPr>
      </w:pPr>
      <w:r w:rsidRPr="00EB29D1">
        <w:rPr>
          <w:rFonts w:asciiTheme="minorEastAsia" w:hAnsiTheme="minorEastAsia" w:hint="eastAsia"/>
          <w:color w:val="000000" w:themeColor="text1"/>
          <w:sz w:val="22"/>
        </w:rPr>
        <w:t xml:space="preserve">　　第３章　サービスの一般原則</w:t>
      </w:r>
    </w:p>
    <w:p w14:paraId="330F4C03" w14:textId="103CCF1F" w:rsidR="00210550" w:rsidRPr="00EB29D1" w:rsidRDefault="00210550" w:rsidP="00EB29D1">
      <w:pPr>
        <w:ind w:firstLineChars="100" w:firstLine="220"/>
        <w:rPr>
          <w:rFonts w:asciiTheme="minorEastAsia" w:hAnsiTheme="minorEastAsia"/>
          <w:sz w:val="22"/>
        </w:rPr>
      </w:pPr>
      <w:r w:rsidRPr="00EB29D1">
        <w:rPr>
          <w:rFonts w:asciiTheme="minorEastAsia" w:hAnsiTheme="minorEastAsia" w:hint="eastAsia"/>
          <w:sz w:val="22"/>
        </w:rPr>
        <w:t>（</w:t>
      </w:r>
      <w:r w:rsidR="00C114A3" w:rsidRPr="00EB29D1">
        <w:rPr>
          <w:rFonts w:asciiTheme="minorEastAsia" w:hAnsiTheme="minorEastAsia" w:hint="eastAsia"/>
          <w:sz w:val="22"/>
        </w:rPr>
        <w:t>サービス</w:t>
      </w:r>
      <w:r w:rsidRPr="00EB29D1">
        <w:rPr>
          <w:rFonts w:asciiTheme="minorEastAsia" w:hAnsiTheme="minorEastAsia" w:hint="eastAsia"/>
          <w:sz w:val="22"/>
        </w:rPr>
        <w:t>の一般原則）</w:t>
      </w:r>
    </w:p>
    <w:p w14:paraId="6CE3DA77" w14:textId="7B8178F0" w:rsidR="00210550" w:rsidRPr="00EB29D1" w:rsidRDefault="00CE4D05" w:rsidP="00EB29D1">
      <w:pPr>
        <w:ind w:left="220" w:hangingChars="100" w:hanging="220"/>
        <w:rPr>
          <w:rFonts w:asciiTheme="minorEastAsia" w:hAnsiTheme="minorEastAsia"/>
          <w:sz w:val="22"/>
        </w:rPr>
      </w:pPr>
      <w:r w:rsidRPr="00EB29D1">
        <w:rPr>
          <w:rFonts w:asciiTheme="minorEastAsia" w:hAnsiTheme="minorEastAsia" w:hint="eastAsia"/>
          <w:sz w:val="22"/>
        </w:rPr>
        <w:t>第</w:t>
      </w:r>
      <w:r w:rsidR="008C639C" w:rsidRPr="00EB29D1">
        <w:rPr>
          <w:rFonts w:asciiTheme="minorEastAsia" w:hAnsiTheme="minorEastAsia" w:hint="eastAsia"/>
          <w:sz w:val="22"/>
        </w:rPr>
        <w:t>４</w:t>
      </w:r>
      <w:r w:rsidR="00210550" w:rsidRPr="00EB29D1">
        <w:rPr>
          <w:rFonts w:asciiTheme="minorEastAsia" w:hAnsiTheme="minorEastAsia" w:hint="eastAsia"/>
          <w:sz w:val="22"/>
        </w:rPr>
        <w:t xml:space="preserve">条　</w:t>
      </w:r>
      <w:r w:rsidR="00C114A3" w:rsidRPr="00EB29D1">
        <w:rPr>
          <w:rFonts w:asciiTheme="minorEastAsia" w:hAnsiTheme="minorEastAsia" w:hint="eastAsia"/>
          <w:sz w:val="22"/>
        </w:rPr>
        <w:t>サービス</w:t>
      </w:r>
      <w:r w:rsidR="004471F0" w:rsidRPr="00EB29D1">
        <w:rPr>
          <w:rFonts w:asciiTheme="minorEastAsia" w:hAnsiTheme="minorEastAsia" w:hint="eastAsia"/>
          <w:sz w:val="22"/>
        </w:rPr>
        <w:t>を</w:t>
      </w:r>
      <w:r w:rsidR="00C114A3" w:rsidRPr="00EB29D1">
        <w:rPr>
          <w:rFonts w:asciiTheme="minorEastAsia" w:hAnsiTheme="minorEastAsia" w:hint="eastAsia"/>
          <w:sz w:val="22"/>
        </w:rPr>
        <w:t>提供する</w:t>
      </w:r>
      <w:r w:rsidR="004471F0" w:rsidRPr="00EB29D1">
        <w:rPr>
          <w:rFonts w:asciiTheme="minorEastAsia" w:hAnsiTheme="minorEastAsia" w:hint="eastAsia"/>
          <w:sz w:val="22"/>
        </w:rPr>
        <w:t>指定</w:t>
      </w:r>
      <w:r w:rsidR="00210550" w:rsidRPr="00EB29D1">
        <w:rPr>
          <w:rFonts w:asciiTheme="minorEastAsia" w:hAnsiTheme="minorEastAsia" w:hint="eastAsia"/>
          <w:sz w:val="22"/>
        </w:rPr>
        <w:t>事業者</w:t>
      </w:r>
      <w:r w:rsidR="0093622F" w:rsidRPr="00EB29D1">
        <w:rPr>
          <w:rFonts w:asciiTheme="minorEastAsia" w:hAnsiTheme="minorEastAsia" w:hint="eastAsia"/>
          <w:sz w:val="22"/>
        </w:rPr>
        <w:t>（以下「</w:t>
      </w:r>
      <w:r w:rsidR="008C639C" w:rsidRPr="00EB29D1">
        <w:rPr>
          <w:rFonts w:asciiTheme="minorEastAsia" w:hAnsiTheme="minorEastAsia" w:hint="eastAsia"/>
          <w:sz w:val="22"/>
        </w:rPr>
        <w:t>指定</w:t>
      </w:r>
      <w:r w:rsidR="0093622F" w:rsidRPr="00EB29D1">
        <w:rPr>
          <w:rFonts w:asciiTheme="minorEastAsia" w:hAnsiTheme="minorEastAsia" w:hint="eastAsia"/>
          <w:sz w:val="22"/>
        </w:rPr>
        <w:t>事業者」という</w:t>
      </w:r>
      <w:r w:rsidR="00884117" w:rsidRPr="00EB29D1">
        <w:rPr>
          <w:rFonts w:asciiTheme="minorEastAsia" w:hAnsiTheme="minorEastAsia" w:hint="eastAsia"/>
          <w:sz w:val="22"/>
        </w:rPr>
        <w:t>。）</w:t>
      </w:r>
      <w:r w:rsidR="00210550" w:rsidRPr="00EB29D1">
        <w:rPr>
          <w:rFonts w:asciiTheme="minorEastAsia" w:hAnsiTheme="minorEastAsia" w:hint="eastAsia"/>
          <w:sz w:val="22"/>
        </w:rPr>
        <w:t>は、</w:t>
      </w:r>
      <w:r w:rsidR="00C05BB5">
        <w:rPr>
          <w:rFonts w:asciiTheme="minorEastAsia" w:hAnsiTheme="minorEastAsia" w:hint="eastAsia"/>
          <w:sz w:val="22"/>
        </w:rPr>
        <w:t>別表２に定める対象となる</w:t>
      </w:r>
      <w:r w:rsidR="00210550" w:rsidRPr="00EB29D1">
        <w:rPr>
          <w:rFonts w:asciiTheme="minorEastAsia" w:hAnsiTheme="minorEastAsia" w:hint="eastAsia"/>
          <w:sz w:val="22"/>
        </w:rPr>
        <w:t>利用者</w:t>
      </w:r>
      <w:r w:rsidR="00C05BB5">
        <w:rPr>
          <w:rFonts w:asciiTheme="minorEastAsia" w:hAnsiTheme="minorEastAsia" w:hint="eastAsia"/>
          <w:sz w:val="22"/>
        </w:rPr>
        <w:t>（以下「利用者」という。）</w:t>
      </w:r>
      <w:r w:rsidR="00210550" w:rsidRPr="00EB29D1">
        <w:rPr>
          <w:rFonts w:asciiTheme="minorEastAsia" w:hAnsiTheme="minorEastAsia" w:hint="eastAsia"/>
          <w:sz w:val="22"/>
        </w:rPr>
        <w:t>の意思及び人格を尊重して、常に利用者の立場に立ったサービスの提供に努めなければならない。</w:t>
      </w:r>
    </w:p>
    <w:p w14:paraId="7C40FD17" w14:textId="05FE0F5B" w:rsidR="00210550" w:rsidRDefault="00210550" w:rsidP="00EB29D1">
      <w:pPr>
        <w:ind w:left="220" w:hangingChars="100" w:hanging="220"/>
        <w:rPr>
          <w:rFonts w:asciiTheme="minorEastAsia" w:hAnsiTheme="minorEastAsia"/>
          <w:sz w:val="22"/>
        </w:rPr>
      </w:pPr>
      <w:r w:rsidRPr="00EB29D1">
        <w:rPr>
          <w:rFonts w:asciiTheme="minorEastAsia" w:hAnsiTheme="minorEastAsia" w:hint="eastAsia"/>
          <w:sz w:val="22"/>
        </w:rPr>
        <w:t>２</w:t>
      </w:r>
      <w:r w:rsidR="00130778" w:rsidRPr="00EB29D1">
        <w:rPr>
          <w:rFonts w:asciiTheme="minorEastAsia" w:hAnsiTheme="minorEastAsia" w:hint="eastAsia"/>
          <w:sz w:val="22"/>
        </w:rPr>
        <w:t xml:space="preserve">　</w:t>
      </w:r>
      <w:r w:rsidR="008C0C92" w:rsidRPr="00EB29D1">
        <w:rPr>
          <w:rFonts w:asciiTheme="minorEastAsia" w:hAnsiTheme="minorEastAsia" w:hint="eastAsia"/>
          <w:sz w:val="22"/>
        </w:rPr>
        <w:t>指定</w:t>
      </w:r>
      <w:r w:rsidRPr="00EB29D1">
        <w:rPr>
          <w:rFonts w:asciiTheme="minorEastAsia" w:hAnsiTheme="minorEastAsia" w:hint="eastAsia"/>
          <w:sz w:val="22"/>
        </w:rPr>
        <w:t>事業者は、</w:t>
      </w:r>
      <w:r w:rsidR="00C114A3" w:rsidRPr="00EB29D1">
        <w:rPr>
          <w:rFonts w:asciiTheme="minorEastAsia" w:hAnsiTheme="minorEastAsia" w:hint="eastAsia"/>
          <w:sz w:val="22"/>
        </w:rPr>
        <w:t>サービスを提供</w:t>
      </w:r>
      <w:r w:rsidRPr="00EB29D1">
        <w:rPr>
          <w:rFonts w:asciiTheme="minorEastAsia" w:hAnsiTheme="minorEastAsia" w:hint="eastAsia"/>
          <w:sz w:val="22"/>
        </w:rPr>
        <w:t>するに当たっては、地域との結びつきを重視し、市、他</w:t>
      </w:r>
      <w:r w:rsidRPr="00EB29D1">
        <w:rPr>
          <w:rFonts w:asciiTheme="minorEastAsia" w:hAnsiTheme="minorEastAsia" w:hint="eastAsia"/>
          <w:sz w:val="22"/>
        </w:rPr>
        <w:lastRenderedPageBreak/>
        <w:t>の</w:t>
      </w:r>
      <w:r w:rsidR="009E4F09" w:rsidRPr="00EB29D1">
        <w:rPr>
          <w:rFonts w:asciiTheme="minorEastAsia" w:hAnsiTheme="minorEastAsia" w:hint="eastAsia"/>
          <w:sz w:val="22"/>
        </w:rPr>
        <w:t>総合事業実施事業者又は</w:t>
      </w:r>
      <w:r w:rsidR="009E4F09" w:rsidRPr="00EB29D1">
        <w:rPr>
          <w:rStyle w:val="p20"/>
          <w:rFonts w:ascii="ＭＳ 明朝" w:eastAsia="ＭＳ 明朝" w:hAnsi="ＭＳ 明朝" w:hint="eastAsia"/>
          <w:color w:val="000000"/>
          <w:sz w:val="22"/>
        </w:rPr>
        <w:t>介護予防サービス事業者</w:t>
      </w:r>
      <w:r w:rsidRPr="00EB29D1">
        <w:rPr>
          <w:rFonts w:asciiTheme="minorEastAsia" w:hAnsiTheme="minorEastAsia" w:hint="eastAsia"/>
          <w:sz w:val="22"/>
        </w:rPr>
        <w:t>その他の保健医療サービス及び福祉サービスを提供する者との連携に努めなければならない。</w:t>
      </w:r>
    </w:p>
    <w:p w14:paraId="72E8D511" w14:textId="77777777" w:rsidR="00EB29D1" w:rsidRPr="00EB29D1" w:rsidRDefault="00EB29D1" w:rsidP="00EB29D1">
      <w:pPr>
        <w:ind w:left="220" w:hangingChars="100" w:hanging="220"/>
        <w:rPr>
          <w:rFonts w:asciiTheme="minorEastAsia" w:hAnsiTheme="minorEastAsia"/>
          <w:sz w:val="22"/>
        </w:rPr>
      </w:pPr>
    </w:p>
    <w:p w14:paraId="643A50EB" w14:textId="281D3483" w:rsidR="00210550" w:rsidRPr="00EB29D1" w:rsidRDefault="001C4CF3" w:rsidP="00BC62A5">
      <w:pPr>
        <w:rPr>
          <w:rFonts w:asciiTheme="minorEastAsia" w:hAnsiTheme="minorEastAsia"/>
          <w:sz w:val="22"/>
        </w:rPr>
      </w:pPr>
      <w:r w:rsidRPr="00EB29D1">
        <w:rPr>
          <w:rFonts w:asciiTheme="minorEastAsia" w:hAnsiTheme="minorEastAsia" w:hint="eastAsia"/>
          <w:sz w:val="22"/>
        </w:rPr>
        <w:t xml:space="preserve">　　</w:t>
      </w:r>
      <w:r w:rsidR="00FD1442" w:rsidRPr="00EB29D1">
        <w:rPr>
          <w:rFonts w:asciiTheme="minorEastAsia" w:hAnsiTheme="minorEastAsia" w:hint="eastAsia"/>
          <w:sz w:val="22"/>
        </w:rPr>
        <w:t xml:space="preserve">　第４章　</w:t>
      </w:r>
      <w:r w:rsidR="00FD1442" w:rsidRPr="00EB29D1">
        <w:rPr>
          <w:rFonts w:asciiTheme="minorEastAsia" w:hAnsiTheme="minorEastAsia" w:hint="eastAsia"/>
          <w:color w:val="000000" w:themeColor="text1"/>
          <w:sz w:val="22"/>
        </w:rPr>
        <w:t>サービス提供の基本方針</w:t>
      </w:r>
    </w:p>
    <w:p w14:paraId="7FF66530" w14:textId="02A76409" w:rsidR="00C863BF" w:rsidRPr="00EB29D1" w:rsidRDefault="00C863BF" w:rsidP="00C863BF">
      <w:pPr>
        <w:rPr>
          <w:rFonts w:asciiTheme="minorEastAsia" w:hAnsiTheme="minorEastAsia"/>
          <w:sz w:val="22"/>
        </w:rPr>
      </w:pPr>
      <w:r w:rsidRPr="00EB29D1">
        <w:rPr>
          <w:rFonts w:asciiTheme="minorEastAsia" w:hAnsiTheme="minorEastAsia" w:hint="eastAsia"/>
          <w:sz w:val="22"/>
        </w:rPr>
        <w:t xml:space="preserve">　（</w:t>
      </w:r>
      <w:r w:rsidR="00C114A3" w:rsidRPr="00EB29D1">
        <w:rPr>
          <w:rFonts w:asciiTheme="minorEastAsia" w:hAnsiTheme="minorEastAsia" w:hint="eastAsia"/>
          <w:sz w:val="22"/>
        </w:rPr>
        <w:t>サービス提供の</w:t>
      </w:r>
      <w:r w:rsidRPr="00EB29D1">
        <w:rPr>
          <w:rFonts w:asciiTheme="minorEastAsia" w:hAnsiTheme="minorEastAsia" w:hint="eastAsia"/>
          <w:sz w:val="22"/>
        </w:rPr>
        <w:t>基本方針）</w:t>
      </w:r>
    </w:p>
    <w:p w14:paraId="521D2EEF" w14:textId="46BB483C" w:rsidR="00C863BF" w:rsidRPr="00EB29D1" w:rsidRDefault="00C863BF" w:rsidP="00EB29D1">
      <w:pPr>
        <w:ind w:left="220" w:hangingChars="100" w:hanging="220"/>
        <w:rPr>
          <w:rFonts w:asciiTheme="minorEastAsia" w:hAnsiTheme="minorEastAsia"/>
          <w:sz w:val="22"/>
        </w:rPr>
      </w:pPr>
      <w:r w:rsidRPr="00EB29D1">
        <w:rPr>
          <w:rFonts w:asciiTheme="minorEastAsia" w:hAnsiTheme="minorEastAsia" w:hint="eastAsia"/>
          <w:sz w:val="22"/>
        </w:rPr>
        <w:t>第</w:t>
      </w:r>
      <w:r w:rsidR="00EE7380" w:rsidRPr="00EB29D1">
        <w:rPr>
          <w:rFonts w:asciiTheme="minorEastAsia" w:hAnsiTheme="minorEastAsia" w:hint="eastAsia"/>
          <w:sz w:val="22"/>
        </w:rPr>
        <w:t>５</w:t>
      </w:r>
      <w:r w:rsidRPr="00EB29D1">
        <w:rPr>
          <w:rFonts w:asciiTheme="minorEastAsia" w:hAnsiTheme="minorEastAsia" w:hint="eastAsia"/>
          <w:sz w:val="22"/>
        </w:rPr>
        <w:t xml:space="preserve">条　</w:t>
      </w:r>
      <w:r w:rsidR="00C114A3" w:rsidRPr="00EB29D1">
        <w:rPr>
          <w:rFonts w:asciiTheme="minorEastAsia" w:hAnsiTheme="minorEastAsia" w:hint="eastAsia"/>
          <w:sz w:val="22"/>
        </w:rPr>
        <w:t>サービスの提供</w:t>
      </w:r>
      <w:r w:rsidRPr="00EB29D1">
        <w:rPr>
          <w:rFonts w:asciiTheme="minorEastAsia" w:hAnsiTheme="minorEastAsia" w:hint="eastAsia"/>
          <w:sz w:val="22"/>
        </w:rPr>
        <w:t>は、</w:t>
      </w:r>
      <w:r w:rsidR="008C0C92" w:rsidRPr="00EB29D1">
        <w:rPr>
          <w:rFonts w:asciiTheme="minorEastAsia" w:hAnsiTheme="minorEastAsia" w:hint="eastAsia"/>
          <w:sz w:val="22"/>
        </w:rPr>
        <w:t>利用者</w:t>
      </w:r>
      <w:r w:rsidR="00753AA4" w:rsidRPr="00EB29D1">
        <w:rPr>
          <w:rFonts w:asciiTheme="minorEastAsia" w:hAnsiTheme="minorEastAsia" w:hint="eastAsia"/>
          <w:sz w:val="22"/>
        </w:rPr>
        <w:t>の</w:t>
      </w:r>
      <w:r w:rsidRPr="00EB29D1">
        <w:rPr>
          <w:rFonts w:asciiTheme="minorEastAsia" w:hAnsiTheme="minorEastAsia"/>
          <w:sz w:val="22"/>
        </w:rPr>
        <w:t>心身の状況、置かれている環境等に応じて</w:t>
      </w:r>
      <w:r w:rsidRPr="00EB29D1">
        <w:rPr>
          <w:rFonts w:asciiTheme="minorEastAsia" w:hAnsiTheme="minorEastAsia" w:hint="eastAsia"/>
          <w:sz w:val="22"/>
        </w:rPr>
        <w:t>、保健・医療の専門職が運動器の機能向上プログラム</w:t>
      </w:r>
      <w:r w:rsidR="00C05BB5">
        <w:rPr>
          <w:rFonts w:asciiTheme="minorEastAsia" w:hAnsiTheme="minorEastAsia" w:hint="eastAsia"/>
          <w:sz w:val="22"/>
        </w:rPr>
        <w:t>（以下「プログラム」</w:t>
      </w:r>
      <w:r w:rsidR="00DF3409">
        <w:rPr>
          <w:rFonts w:asciiTheme="minorEastAsia" w:hAnsiTheme="minorEastAsia" w:hint="eastAsia"/>
          <w:sz w:val="22"/>
        </w:rPr>
        <w:t>という。）</w:t>
      </w:r>
      <w:r w:rsidRPr="00EB29D1">
        <w:rPr>
          <w:rFonts w:asciiTheme="minorEastAsia" w:hAnsiTheme="minorEastAsia" w:hint="eastAsia"/>
          <w:sz w:val="22"/>
        </w:rPr>
        <w:t>を実施することによって、要介護状態等となることの予防又は要介護状態等の軽減若しくは悪化の防止及び地域における自立した日常生活の支援を行うことを目的と</w:t>
      </w:r>
      <w:r w:rsidR="00DF3409">
        <w:rPr>
          <w:rFonts w:asciiTheme="minorEastAsia" w:hAnsiTheme="minorEastAsia" w:hint="eastAsia"/>
          <w:sz w:val="22"/>
        </w:rPr>
        <w:t>て行われ</w:t>
      </w:r>
      <w:r w:rsidRPr="00EB29D1">
        <w:rPr>
          <w:rFonts w:asciiTheme="minorEastAsia" w:hAnsiTheme="minorEastAsia" w:hint="eastAsia"/>
          <w:sz w:val="22"/>
        </w:rPr>
        <w:t>なければならない。</w:t>
      </w:r>
    </w:p>
    <w:p w14:paraId="6B48B683" w14:textId="4753373A" w:rsidR="008732D2" w:rsidRPr="00EB29D1" w:rsidRDefault="008732D2" w:rsidP="00EB29D1">
      <w:pPr>
        <w:ind w:left="220" w:hangingChars="100" w:hanging="220"/>
        <w:rPr>
          <w:rFonts w:asciiTheme="minorEastAsia" w:hAnsiTheme="minorEastAsia"/>
          <w:sz w:val="22"/>
        </w:rPr>
      </w:pPr>
      <w:r w:rsidRPr="00EB29D1">
        <w:rPr>
          <w:rFonts w:asciiTheme="minorEastAsia" w:hAnsiTheme="minorEastAsia" w:hint="eastAsia"/>
          <w:sz w:val="22"/>
        </w:rPr>
        <w:t>２　指定事業者は、別表</w:t>
      </w:r>
      <w:r w:rsidR="00007F99" w:rsidRPr="00EB29D1">
        <w:rPr>
          <w:rFonts w:asciiTheme="minorEastAsia" w:hAnsiTheme="minorEastAsia" w:hint="eastAsia"/>
          <w:sz w:val="22"/>
        </w:rPr>
        <w:t>２</w:t>
      </w:r>
      <w:r w:rsidRPr="00EB29D1">
        <w:rPr>
          <w:rFonts w:asciiTheme="minorEastAsia" w:hAnsiTheme="minorEastAsia" w:hint="eastAsia"/>
          <w:sz w:val="22"/>
        </w:rPr>
        <w:t>で定める内容に沿って</w:t>
      </w:r>
      <w:r w:rsidR="00C114A3" w:rsidRPr="00EB29D1">
        <w:rPr>
          <w:rFonts w:asciiTheme="minorEastAsia" w:hAnsiTheme="minorEastAsia" w:hint="eastAsia"/>
          <w:sz w:val="22"/>
        </w:rPr>
        <w:t>サービスを提供しなければならない。</w:t>
      </w:r>
    </w:p>
    <w:p w14:paraId="03743E77" w14:textId="77777777" w:rsidR="00FD1442" w:rsidRPr="00EB29D1" w:rsidRDefault="00FD1442" w:rsidP="00EB29D1">
      <w:pPr>
        <w:ind w:left="220" w:hangingChars="100" w:hanging="220"/>
        <w:rPr>
          <w:rFonts w:asciiTheme="minorEastAsia" w:hAnsiTheme="minorEastAsia"/>
          <w:sz w:val="22"/>
        </w:rPr>
      </w:pPr>
    </w:p>
    <w:p w14:paraId="1D8D098A" w14:textId="67E63014" w:rsidR="00FD1442" w:rsidRPr="00EB29D1" w:rsidRDefault="00FD1442" w:rsidP="00EB29D1">
      <w:pPr>
        <w:ind w:leftChars="100" w:left="210" w:firstLineChars="200" w:firstLine="440"/>
        <w:rPr>
          <w:rFonts w:asciiTheme="minorEastAsia" w:hAnsiTheme="minorEastAsia"/>
          <w:sz w:val="22"/>
        </w:rPr>
      </w:pPr>
      <w:r w:rsidRPr="00EB29D1">
        <w:rPr>
          <w:rFonts w:asciiTheme="minorEastAsia" w:hAnsiTheme="minorEastAsia" w:hint="eastAsia"/>
          <w:sz w:val="22"/>
        </w:rPr>
        <w:t>第５章　人員に関する基準</w:t>
      </w:r>
    </w:p>
    <w:p w14:paraId="48FACCB5" w14:textId="0F5237AA" w:rsidR="00093608" w:rsidRPr="00EB29D1" w:rsidRDefault="00093608" w:rsidP="001B7E5E">
      <w:pPr>
        <w:rPr>
          <w:rFonts w:asciiTheme="minorEastAsia" w:hAnsiTheme="minorEastAsia"/>
          <w:sz w:val="22"/>
        </w:rPr>
      </w:pPr>
      <w:r w:rsidRPr="00EB29D1">
        <w:rPr>
          <w:rFonts w:asciiTheme="minorEastAsia" w:hAnsiTheme="minorEastAsia" w:hint="eastAsia"/>
          <w:sz w:val="22"/>
        </w:rPr>
        <w:t xml:space="preserve">　（従業者</w:t>
      </w:r>
      <w:r w:rsidR="00E9687A" w:rsidRPr="00EB29D1">
        <w:rPr>
          <w:rFonts w:asciiTheme="minorEastAsia" w:hAnsiTheme="minorEastAsia" w:hint="eastAsia"/>
          <w:sz w:val="22"/>
        </w:rPr>
        <w:t>及び管理者</w:t>
      </w:r>
      <w:r w:rsidRPr="00EB29D1">
        <w:rPr>
          <w:rFonts w:asciiTheme="minorEastAsia" w:hAnsiTheme="minorEastAsia" w:hint="eastAsia"/>
          <w:sz w:val="22"/>
        </w:rPr>
        <w:t>）</w:t>
      </w:r>
    </w:p>
    <w:p w14:paraId="588C15BE" w14:textId="2050D110" w:rsidR="00093608" w:rsidRPr="00EB29D1" w:rsidRDefault="00093608" w:rsidP="00EB29D1">
      <w:pPr>
        <w:ind w:left="220" w:hangingChars="100" w:hanging="220"/>
        <w:rPr>
          <w:rFonts w:asciiTheme="minorEastAsia" w:hAnsiTheme="minorEastAsia"/>
          <w:sz w:val="22"/>
        </w:rPr>
      </w:pPr>
      <w:r w:rsidRPr="00EB29D1">
        <w:rPr>
          <w:rFonts w:asciiTheme="minorEastAsia" w:hAnsiTheme="minorEastAsia" w:hint="eastAsia"/>
          <w:sz w:val="22"/>
        </w:rPr>
        <w:t>第</w:t>
      </w:r>
      <w:r w:rsidR="00EE7380" w:rsidRPr="00EB29D1">
        <w:rPr>
          <w:rFonts w:asciiTheme="minorEastAsia" w:hAnsiTheme="minorEastAsia" w:hint="eastAsia"/>
          <w:sz w:val="22"/>
        </w:rPr>
        <w:t>６</w:t>
      </w:r>
      <w:r w:rsidRPr="00EB29D1">
        <w:rPr>
          <w:rFonts w:asciiTheme="minorEastAsia" w:hAnsiTheme="minorEastAsia" w:hint="eastAsia"/>
          <w:sz w:val="22"/>
        </w:rPr>
        <w:t xml:space="preserve">条　</w:t>
      </w:r>
      <w:r w:rsidR="001B7E5E" w:rsidRPr="00EB29D1">
        <w:rPr>
          <w:rFonts w:asciiTheme="minorEastAsia" w:hAnsiTheme="minorEastAsia" w:hint="eastAsia"/>
          <w:sz w:val="22"/>
        </w:rPr>
        <w:t>指定事業者</w:t>
      </w:r>
      <w:r w:rsidR="00F5652E" w:rsidRPr="00EB29D1">
        <w:rPr>
          <w:rFonts w:asciiTheme="minorEastAsia" w:hAnsiTheme="minorEastAsia" w:hint="eastAsia"/>
          <w:sz w:val="22"/>
        </w:rPr>
        <w:t>は、</w:t>
      </w:r>
      <w:r w:rsidR="001B7E5E" w:rsidRPr="00EB29D1">
        <w:rPr>
          <w:rFonts w:asciiTheme="minorEastAsia" w:hAnsiTheme="minorEastAsia" w:hint="eastAsia"/>
          <w:sz w:val="22"/>
        </w:rPr>
        <w:t>別表２</w:t>
      </w:r>
      <w:r w:rsidR="00DF3409">
        <w:rPr>
          <w:rFonts w:asciiTheme="minorEastAsia" w:hAnsiTheme="minorEastAsia" w:hint="eastAsia"/>
          <w:sz w:val="22"/>
        </w:rPr>
        <w:t>に</w:t>
      </w:r>
      <w:r w:rsidR="001B7E5E" w:rsidRPr="00EB29D1">
        <w:rPr>
          <w:rFonts w:asciiTheme="minorEastAsia" w:hAnsiTheme="minorEastAsia" w:hint="eastAsia"/>
          <w:sz w:val="22"/>
        </w:rPr>
        <w:t>定める</w:t>
      </w:r>
      <w:r w:rsidR="00DF3409">
        <w:rPr>
          <w:rFonts w:asciiTheme="minorEastAsia" w:hAnsiTheme="minorEastAsia" w:hint="eastAsia"/>
          <w:sz w:val="22"/>
        </w:rPr>
        <w:t>従業者の</w:t>
      </w:r>
      <w:r w:rsidR="001B7E5E" w:rsidRPr="00EB29D1">
        <w:rPr>
          <w:rFonts w:asciiTheme="minorEastAsia" w:hAnsiTheme="minorEastAsia" w:hint="eastAsia"/>
          <w:sz w:val="22"/>
        </w:rPr>
        <w:t>要件を満たす従業者に、</w:t>
      </w:r>
      <w:r w:rsidR="00DF3409">
        <w:rPr>
          <w:rFonts w:asciiTheme="minorEastAsia" w:hAnsiTheme="minorEastAsia" w:hint="eastAsia"/>
          <w:sz w:val="22"/>
        </w:rPr>
        <w:t>利用者に対して</w:t>
      </w:r>
      <w:r w:rsidR="00F5652E" w:rsidRPr="00EB29D1">
        <w:rPr>
          <w:rFonts w:asciiTheme="minorEastAsia" w:hAnsiTheme="minorEastAsia" w:hint="eastAsia"/>
          <w:sz w:val="22"/>
        </w:rPr>
        <w:t>サービスを実施させなければ</w:t>
      </w:r>
      <w:r w:rsidRPr="00EB29D1">
        <w:rPr>
          <w:rFonts w:asciiTheme="minorEastAsia" w:hAnsiTheme="minorEastAsia" w:hint="eastAsia"/>
          <w:sz w:val="22"/>
        </w:rPr>
        <w:t>ならない。</w:t>
      </w:r>
    </w:p>
    <w:p w14:paraId="62CA60E0" w14:textId="73595A0C" w:rsidR="008C69FB" w:rsidRPr="00EB29D1" w:rsidRDefault="00093608" w:rsidP="00EB29D1">
      <w:pPr>
        <w:ind w:left="220" w:hangingChars="100" w:hanging="220"/>
        <w:rPr>
          <w:rFonts w:asciiTheme="minorEastAsia" w:hAnsiTheme="minorEastAsia"/>
          <w:sz w:val="22"/>
        </w:rPr>
      </w:pPr>
      <w:r w:rsidRPr="00EB29D1">
        <w:rPr>
          <w:rFonts w:asciiTheme="minorEastAsia" w:hAnsiTheme="minorEastAsia" w:hint="eastAsia"/>
          <w:sz w:val="22"/>
        </w:rPr>
        <w:t xml:space="preserve">２　</w:t>
      </w:r>
      <w:r w:rsidR="001B7E5E" w:rsidRPr="00EB29D1">
        <w:rPr>
          <w:rFonts w:asciiTheme="minorEastAsia" w:hAnsiTheme="minorEastAsia" w:hint="eastAsia"/>
          <w:sz w:val="22"/>
        </w:rPr>
        <w:t>指定</w:t>
      </w:r>
      <w:r w:rsidR="00F5652E" w:rsidRPr="00EB29D1">
        <w:rPr>
          <w:rFonts w:asciiTheme="minorEastAsia" w:hAnsiTheme="minorEastAsia" w:hint="eastAsia"/>
          <w:sz w:val="22"/>
        </w:rPr>
        <w:t>事業者は、</w:t>
      </w:r>
      <w:r w:rsidR="00C114A3" w:rsidRPr="00EB29D1">
        <w:rPr>
          <w:rFonts w:asciiTheme="minorEastAsia" w:hAnsiTheme="minorEastAsia" w:hint="eastAsia"/>
          <w:sz w:val="22"/>
        </w:rPr>
        <w:t>サービスを提供する</w:t>
      </w:r>
      <w:r w:rsidR="001B7E5E" w:rsidRPr="00EB29D1">
        <w:rPr>
          <w:rFonts w:asciiTheme="minorEastAsia" w:hAnsiTheme="minorEastAsia" w:hint="eastAsia"/>
          <w:sz w:val="22"/>
        </w:rPr>
        <w:t>事業所ごとに管理者を置かなければならない。ただし、</w:t>
      </w:r>
      <w:r w:rsidR="00C114A3" w:rsidRPr="00EB29D1">
        <w:rPr>
          <w:rFonts w:asciiTheme="minorEastAsia" w:hAnsiTheme="minorEastAsia" w:hint="eastAsia"/>
          <w:sz w:val="22"/>
        </w:rPr>
        <w:t>サービス</w:t>
      </w:r>
      <w:r w:rsidR="00DF3409">
        <w:rPr>
          <w:rFonts w:asciiTheme="minorEastAsia" w:hAnsiTheme="minorEastAsia" w:hint="eastAsia"/>
          <w:sz w:val="22"/>
        </w:rPr>
        <w:t>を</w:t>
      </w:r>
      <w:r w:rsidR="00C114A3" w:rsidRPr="00EB29D1">
        <w:rPr>
          <w:rFonts w:asciiTheme="minorEastAsia" w:hAnsiTheme="minorEastAsia" w:hint="eastAsia"/>
          <w:sz w:val="22"/>
        </w:rPr>
        <w:t>提供する</w:t>
      </w:r>
      <w:r w:rsidR="008C69FB" w:rsidRPr="00EB29D1">
        <w:rPr>
          <w:rFonts w:asciiTheme="minorEastAsia" w:hAnsiTheme="minorEastAsia" w:hint="eastAsia"/>
          <w:sz w:val="22"/>
        </w:rPr>
        <w:t>事業所の管理上支障がない場合は、当該管理者は、</w:t>
      </w:r>
      <w:r w:rsidR="000641C8" w:rsidRPr="00EB29D1">
        <w:rPr>
          <w:rFonts w:asciiTheme="minorEastAsia" w:hAnsiTheme="minorEastAsia" w:hint="eastAsia"/>
          <w:sz w:val="22"/>
        </w:rPr>
        <w:t>当該</w:t>
      </w:r>
      <w:r w:rsidR="008C69FB" w:rsidRPr="00EB29D1">
        <w:rPr>
          <w:rFonts w:asciiTheme="minorEastAsia" w:hAnsiTheme="minorEastAsia" w:hint="eastAsia"/>
          <w:sz w:val="22"/>
        </w:rPr>
        <w:t>事業所の他の職務に従事し、又は同一の敷地内にある他の施設等の職務に従事することができるものとする。</w:t>
      </w:r>
    </w:p>
    <w:p w14:paraId="6E9353B8" w14:textId="77777777" w:rsidR="00E9687A" w:rsidRPr="00EB29D1" w:rsidRDefault="00E9687A" w:rsidP="00093608">
      <w:pPr>
        <w:rPr>
          <w:rFonts w:asciiTheme="minorEastAsia" w:hAnsiTheme="minorEastAsia"/>
          <w:sz w:val="22"/>
        </w:rPr>
      </w:pPr>
    </w:p>
    <w:p w14:paraId="1B554E84" w14:textId="264FED68" w:rsidR="00EF650E" w:rsidRPr="00EB29D1" w:rsidRDefault="00EF650E" w:rsidP="00093608">
      <w:pPr>
        <w:rPr>
          <w:rFonts w:asciiTheme="minorEastAsia" w:hAnsiTheme="minorEastAsia"/>
          <w:sz w:val="22"/>
        </w:rPr>
      </w:pPr>
      <w:r w:rsidRPr="00EB29D1">
        <w:rPr>
          <w:rFonts w:asciiTheme="minorEastAsia" w:hAnsiTheme="minorEastAsia" w:hint="eastAsia"/>
          <w:sz w:val="22"/>
        </w:rPr>
        <w:t xml:space="preserve">　　　第６章　設備に関する基準</w:t>
      </w:r>
    </w:p>
    <w:p w14:paraId="24FFA66B" w14:textId="289CAD77" w:rsidR="00E9687A" w:rsidRPr="00EB29D1" w:rsidRDefault="00E9687A" w:rsidP="00883EAA">
      <w:pPr>
        <w:ind w:firstLineChars="100" w:firstLine="220"/>
        <w:rPr>
          <w:rFonts w:asciiTheme="minorEastAsia" w:hAnsiTheme="minorEastAsia"/>
          <w:sz w:val="22"/>
        </w:rPr>
      </w:pPr>
      <w:r w:rsidRPr="00EB29D1">
        <w:rPr>
          <w:rFonts w:asciiTheme="minorEastAsia" w:hAnsiTheme="minorEastAsia" w:hint="eastAsia"/>
          <w:sz w:val="22"/>
        </w:rPr>
        <w:t>（</w:t>
      </w:r>
      <w:r w:rsidR="00C82107" w:rsidRPr="00EB29D1">
        <w:rPr>
          <w:rFonts w:asciiTheme="minorEastAsia" w:hAnsiTheme="minorEastAsia" w:hint="eastAsia"/>
          <w:sz w:val="22"/>
        </w:rPr>
        <w:t>１回</w:t>
      </w:r>
      <w:r w:rsidR="009A02D3">
        <w:rPr>
          <w:rFonts w:asciiTheme="minorEastAsia" w:hAnsiTheme="minorEastAsia" w:hint="eastAsia"/>
          <w:sz w:val="22"/>
        </w:rPr>
        <w:t>当たり</w:t>
      </w:r>
      <w:r w:rsidR="00C82107" w:rsidRPr="00EB29D1">
        <w:rPr>
          <w:rFonts w:asciiTheme="minorEastAsia" w:hAnsiTheme="minorEastAsia" w:hint="eastAsia"/>
          <w:sz w:val="22"/>
        </w:rPr>
        <w:t>の</w:t>
      </w:r>
      <w:r w:rsidRPr="00EB29D1">
        <w:rPr>
          <w:rFonts w:asciiTheme="minorEastAsia" w:hAnsiTheme="minorEastAsia" w:hint="eastAsia"/>
          <w:sz w:val="22"/>
        </w:rPr>
        <w:t>利用</w:t>
      </w:r>
      <w:r w:rsidR="00C82107" w:rsidRPr="00EB29D1">
        <w:rPr>
          <w:rFonts w:asciiTheme="minorEastAsia" w:hAnsiTheme="minorEastAsia" w:hint="eastAsia"/>
          <w:sz w:val="22"/>
        </w:rPr>
        <w:t>人数</w:t>
      </w:r>
      <w:r w:rsidRPr="00EB29D1">
        <w:rPr>
          <w:rFonts w:asciiTheme="minorEastAsia" w:hAnsiTheme="minorEastAsia" w:hint="eastAsia"/>
          <w:sz w:val="22"/>
        </w:rPr>
        <w:t>）</w:t>
      </w:r>
    </w:p>
    <w:p w14:paraId="2E52692E" w14:textId="23E18204"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第７条</w:t>
      </w:r>
      <w:r w:rsidRPr="00EB29D1">
        <w:rPr>
          <w:rFonts w:asciiTheme="minorEastAsia" w:hAnsiTheme="minorEastAsia" w:cs="ＭＳ 明朝" w:hint="eastAsia"/>
          <w:kern w:val="0"/>
          <w:sz w:val="22"/>
        </w:rPr>
        <w:t xml:space="preserve">　</w:t>
      </w:r>
      <w:r w:rsidR="00C82107" w:rsidRPr="00EB29D1">
        <w:rPr>
          <w:rFonts w:asciiTheme="minorEastAsia" w:hAnsiTheme="minorEastAsia" w:cs="ＭＳ 明朝" w:hint="eastAsia"/>
          <w:kern w:val="0"/>
          <w:sz w:val="22"/>
        </w:rPr>
        <w:t>指定事業者</w:t>
      </w:r>
      <w:r w:rsidRPr="00EB29D1">
        <w:rPr>
          <w:rFonts w:asciiTheme="minorEastAsia" w:hAnsiTheme="minorEastAsia" w:cs="ＭＳ 明朝"/>
          <w:kern w:val="0"/>
          <w:sz w:val="22"/>
        </w:rPr>
        <w:t>は、別表</w:t>
      </w:r>
      <w:r w:rsidR="00D11A78" w:rsidRPr="00EB29D1">
        <w:rPr>
          <w:rFonts w:asciiTheme="minorEastAsia" w:hAnsiTheme="minorEastAsia" w:cs="ＭＳ 明朝" w:hint="eastAsia"/>
          <w:kern w:val="0"/>
          <w:sz w:val="22"/>
        </w:rPr>
        <w:t>２</w:t>
      </w:r>
      <w:r w:rsidR="00C82107" w:rsidRPr="00EB29D1">
        <w:rPr>
          <w:rFonts w:asciiTheme="minorEastAsia" w:hAnsiTheme="minorEastAsia" w:cs="ＭＳ 明朝" w:hint="eastAsia"/>
          <w:kern w:val="0"/>
          <w:sz w:val="22"/>
        </w:rPr>
        <w:t>に</w:t>
      </w:r>
      <w:r w:rsidRPr="00EB29D1">
        <w:rPr>
          <w:rFonts w:asciiTheme="minorEastAsia" w:hAnsiTheme="minorEastAsia" w:cs="ＭＳ 明朝"/>
          <w:kern w:val="0"/>
          <w:sz w:val="22"/>
        </w:rPr>
        <w:t>定める</w:t>
      </w:r>
      <w:r w:rsidR="00C82107" w:rsidRPr="00EB29D1">
        <w:rPr>
          <w:rFonts w:asciiTheme="minorEastAsia" w:hAnsiTheme="minorEastAsia" w:cs="ＭＳ 明朝" w:hint="eastAsia"/>
          <w:kern w:val="0"/>
          <w:sz w:val="22"/>
        </w:rPr>
        <w:t>人数</w:t>
      </w:r>
      <w:r w:rsidR="00DE080E" w:rsidRPr="00EB29D1">
        <w:rPr>
          <w:rFonts w:asciiTheme="minorEastAsia" w:hAnsiTheme="minorEastAsia" w:cs="ＭＳ 明朝" w:hint="eastAsia"/>
          <w:kern w:val="0"/>
          <w:sz w:val="22"/>
        </w:rPr>
        <w:t>の範囲で</w:t>
      </w:r>
      <w:r w:rsidR="00C82107" w:rsidRPr="00EB29D1">
        <w:rPr>
          <w:rFonts w:asciiTheme="minorEastAsia" w:hAnsiTheme="minorEastAsia" w:cs="ＭＳ 明朝" w:hint="eastAsia"/>
          <w:kern w:val="0"/>
          <w:sz w:val="22"/>
        </w:rPr>
        <w:t>１回当</w:t>
      </w:r>
      <w:r w:rsidR="009A02D3">
        <w:rPr>
          <w:rFonts w:asciiTheme="minorEastAsia" w:hAnsiTheme="minorEastAsia" w:cs="ＭＳ 明朝" w:hint="eastAsia"/>
          <w:kern w:val="0"/>
          <w:sz w:val="22"/>
        </w:rPr>
        <w:t>た</w:t>
      </w:r>
      <w:r w:rsidR="00C82107" w:rsidRPr="00EB29D1">
        <w:rPr>
          <w:rFonts w:asciiTheme="minorEastAsia" w:hAnsiTheme="minorEastAsia" w:cs="ＭＳ 明朝" w:hint="eastAsia"/>
          <w:kern w:val="0"/>
          <w:sz w:val="22"/>
        </w:rPr>
        <w:t>りの利用人数を</w:t>
      </w:r>
      <w:r w:rsidRPr="00EB29D1">
        <w:rPr>
          <w:rFonts w:asciiTheme="minorEastAsia" w:hAnsiTheme="minorEastAsia" w:cs="ＭＳ 明朝"/>
          <w:kern w:val="0"/>
          <w:sz w:val="22"/>
        </w:rPr>
        <w:t>定めるものとする。</w:t>
      </w:r>
    </w:p>
    <w:p w14:paraId="0C172803" w14:textId="77777777"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p>
    <w:p w14:paraId="2A99CAFA" w14:textId="77777777" w:rsidR="00E9687A" w:rsidRPr="00EB29D1" w:rsidRDefault="00E9687A" w:rsidP="00883EAA">
      <w:pPr>
        <w:autoSpaceDE w:val="0"/>
        <w:autoSpaceDN w:val="0"/>
        <w:adjustRightInd w:val="0"/>
        <w:ind w:firstLineChars="100" w:firstLine="220"/>
        <w:jc w:val="left"/>
        <w:rPr>
          <w:rFonts w:asciiTheme="minorEastAsia" w:hAnsiTheme="minorEastAsia" w:cs="ＭＳ 明朝"/>
          <w:kern w:val="0"/>
          <w:sz w:val="22"/>
        </w:rPr>
      </w:pPr>
      <w:r w:rsidRPr="00EB29D1">
        <w:rPr>
          <w:rFonts w:asciiTheme="minorEastAsia" w:hAnsiTheme="minorEastAsia" w:cs="ＭＳ 明朝"/>
          <w:kern w:val="0"/>
          <w:sz w:val="22"/>
        </w:rPr>
        <w:t>（設備及び備品等）</w:t>
      </w:r>
    </w:p>
    <w:p w14:paraId="690C9450" w14:textId="6C2DC72E"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第８条</w:t>
      </w:r>
      <w:r w:rsidRPr="00EB29D1">
        <w:rPr>
          <w:rFonts w:asciiTheme="minorEastAsia" w:hAnsiTheme="minorEastAsia" w:cs="ＭＳ 明朝" w:hint="eastAsia"/>
          <w:kern w:val="0"/>
          <w:sz w:val="22"/>
        </w:rPr>
        <w:t xml:space="preserve">　</w:t>
      </w:r>
      <w:r w:rsidR="00C82107" w:rsidRPr="00EB29D1">
        <w:rPr>
          <w:rFonts w:asciiTheme="minorEastAsia" w:hAnsiTheme="minorEastAsia" w:cs="ＭＳ 明朝" w:hint="eastAsia"/>
          <w:kern w:val="0"/>
          <w:sz w:val="22"/>
        </w:rPr>
        <w:t>指定事業者は</w:t>
      </w:r>
      <w:r w:rsidRPr="00EB29D1">
        <w:rPr>
          <w:rFonts w:asciiTheme="minorEastAsia" w:hAnsiTheme="minorEastAsia" w:cs="ＭＳ 明朝"/>
          <w:kern w:val="0"/>
          <w:sz w:val="22"/>
        </w:rPr>
        <w:t>、</w:t>
      </w:r>
      <w:r w:rsidR="00C114A3" w:rsidRPr="00EB29D1">
        <w:rPr>
          <w:rFonts w:asciiTheme="minorEastAsia" w:hAnsiTheme="minorEastAsia" w:cs="ＭＳ 明朝" w:hint="eastAsia"/>
          <w:kern w:val="0"/>
          <w:sz w:val="22"/>
        </w:rPr>
        <w:t>サービスを提供する</w:t>
      </w:r>
      <w:r w:rsidR="00422362">
        <w:rPr>
          <w:rFonts w:asciiTheme="minorEastAsia" w:hAnsiTheme="minorEastAsia" w:cs="ＭＳ 明朝" w:hint="eastAsia"/>
          <w:kern w:val="0"/>
          <w:sz w:val="22"/>
        </w:rPr>
        <w:t>ために必要な広さの機能訓練室</w:t>
      </w:r>
      <w:r w:rsidRPr="00EB29D1">
        <w:rPr>
          <w:rFonts w:asciiTheme="minorEastAsia" w:hAnsiTheme="minorEastAsia" w:cs="ＭＳ 明朝"/>
          <w:kern w:val="0"/>
          <w:sz w:val="22"/>
        </w:rPr>
        <w:t>を有するほか、消火設備その他の非常災害に際して必要な設備並びに</w:t>
      </w:r>
      <w:r w:rsidR="00EE7380" w:rsidRPr="00EB29D1">
        <w:rPr>
          <w:rFonts w:asciiTheme="minorEastAsia" w:hAnsiTheme="minorEastAsia" w:cs="ＭＳ 明朝" w:hint="eastAsia"/>
          <w:kern w:val="0"/>
          <w:sz w:val="22"/>
        </w:rPr>
        <w:t>事業を実施する上で</w:t>
      </w:r>
      <w:r w:rsidRPr="00EB29D1">
        <w:rPr>
          <w:rFonts w:asciiTheme="minorEastAsia" w:hAnsiTheme="minorEastAsia" w:cs="ＭＳ 明朝"/>
          <w:kern w:val="0"/>
          <w:sz w:val="22"/>
        </w:rPr>
        <w:t>必要な設備及び備品等を備えなければならない。</w:t>
      </w:r>
    </w:p>
    <w:p w14:paraId="22A2A372" w14:textId="252A9E15" w:rsidR="00E9687A" w:rsidRPr="00CB2B2B"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CB2B2B">
        <w:rPr>
          <w:rFonts w:asciiTheme="minorEastAsia" w:hAnsiTheme="minorEastAsia" w:cs="ＭＳ 明朝"/>
          <w:kern w:val="0"/>
          <w:sz w:val="22"/>
        </w:rPr>
        <w:t>２</w:t>
      </w:r>
      <w:r w:rsidR="00CA6E70" w:rsidRPr="00CB2B2B">
        <w:rPr>
          <w:rFonts w:asciiTheme="minorEastAsia" w:hAnsiTheme="minorEastAsia" w:cs="ＭＳ 明朝" w:hint="eastAsia"/>
          <w:kern w:val="0"/>
          <w:sz w:val="22"/>
        </w:rPr>
        <w:t xml:space="preserve">　</w:t>
      </w:r>
      <w:r w:rsidRPr="00CB2B2B">
        <w:rPr>
          <w:rFonts w:asciiTheme="minorEastAsia" w:hAnsiTheme="minorEastAsia" w:cs="ＭＳ 明朝"/>
          <w:kern w:val="0"/>
          <w:sz w:val="22"/>
        </w:rPr>
        <w:t>前項の</w:t>
      </w:r>
      <w:r w:rsidR="00C114A3" w:rsidRPr="00CB2B2B">
        <w:rPr>
          <w:rFonts w:asciiTheme="minorEastAsia" w:hAnsiTheme="minorEastAsia" w:cs="ＭＳ 明朝" w:hint="eastAsia"/>
          <w:kern w:val="0"/>
          <w:sz w:val="22"/>
        </w:rPr>
        <w:t>サービスを</w:t>
      </w:r>
      <w:r w:rsidR="00D11A78" w:rsidRPr="00CB2B2B">
        <w:rPr>
          <w:rFonts w:asciiTheme="minorEastAsia" w:hAnsiTheme="minorEastAsia" w:cs="ＭＳ 明朝" w:hint="eastAsia"/>
          <w:kern w:val="0"/>
          <w:sz w:val="22"/>
        </w:rPr>
        <w:t>提供</w:t>
      </w:r>
      <w:r w:rsidRPr="00CB2B2B">
        <w:rPr>
          <w:rFonts w:asciiTheme="minorEastAsia" w:hAnsiTheme="minorEastAsia" w:cs="ＭＳ 明朝"/>
          <w:kern w:val="0"/>
          <w:sz w:val="22"/>
        </w:rPr>
        <w:t>する</w:t>
      </w:r>
      <w:r w:rsidR="00CB2B2B">
        <w:rPr>
          <w:rFonts w:asciiTheme="minorEastAsia" w:hAnsiTheme="minorEastAsia" w:cs="ＭＳ 明朝" w:hint="eastAsia"/>
          <w:kern w:val="0"/>
          <w:sz w:val="22"/>
        </w:rPr>
        <w:t>機能訓練室</w:t>
      </w:r>
      <w:r w:rsidRPr="00CB2B2B">
        <w:rPr>
          <w:rFonts w:asciiTheme="minorEastAsia" w:hAnsiTheme="minorEastAsia" w:cs="ＭＳ 明朝"/>
          <w:kern w:val="0"/>
          <w:sz w:val="22"/>
        </w:rPr>
        <w:t>の面積は、３平方メートルに</w:t>
      </w:r>
      <w:r w:rsidR="009A02D3">
        <w:rPr>
          <w:rFonts w:asciiTheme="minorEastAsia" w:hAnsiTheme="minorEastAsia" w:cs="ＭＳ 明朝" w:hint="eastAsia"/>
          <w:kern w:val="0"/>
          <w:sz w:val="22"/>
        </w:rPr>
        <w:t>１回当たりの</w:t>
      </w:r>
      <w:r w:rsidRPr="00CB2B2B">
        <w:rPr>
          <w:rFonts w:asciiTheme="minorEastAsia" w:hAnsiTheme="minorEastAsia" w:cs="ＭＳ 明朝"/>
          <w:kern w:val="0"/>
          <w:sz w:val="22"/>
        </w:rPr>
        <w:t>利用</w:t>
      </w:r>
      <w:r w:rsidR="009A02D3">
        <w:rPr>
          <w:rFonts w:asciiTheme="minorEastAsia" w:hAnsiTheme="minorEastAsia" w:cs="ＭＳ 明朝" w:hint="eastAsia"/>
          <w:kern w:val="0"/>
          <w:sz w:val="22"/>
        </w:rPr>
        <w:t>人数</w:t>
      </w:r>
      <w:r w:rsidRPr="00CB2B2B">
        <w:rPr>
          <w:rFonts w:asciiTheme="minorEastAsia" w:hAnsiTheme="minorEastAsia" w:cs="ＭＳ 明朝"/>
          <w:kern w:val="0"/>
          <w:sz w:val="22"/>
        </w:rPr>
        <w:t>を乗じて得た面積以上としなければならない。</w:t>
      </w:r>
    </w:p>
    <w:p w14:paraId="3BD31E50" w14:textId="77777777" w:rsidR="00CA6E70" w:rsidRPr="009A02D3" w:rsidRDefault="00CA6E70" w:rsidP="00E9687A">
      <w:pPr>
        <w:autoSpaceDE w:val="0"/>
        <w:autoSpaceDN w:val="0"/>
        <w:adjustRightInd w:val="0"/>
        <w:jc w:val="left"/>
        <w:rPr>
          <w:rFonts w:asciiTheme="minorEastAsia" w:hAnsiTheme="minorEastAsia" w:cs="ＭＳ 明朝"/>
          <w:color w:val="FF0000"/>
          <w:kern w:val="0"/>
          <w:sz w:val="22"/>
        </w:rPr>
      </w:pPr>
    </w:p>
    <w:p w14:paraId="635384CC" w14:textId="68F00722" w:rsidR="00EF650E" w:rsidRPr="00EB29D1" w:rsidRDefault="00EF650E" w:rsidP="00E9687A">
      <w:pPr>
        <w:autoSpaceDE w:val="0"/>
        <w:autoSpaceDN w:val="0"/>
        <w:adjustRightInd w:val="0"/>
        <w:jc w:val="left"/>
        <w:rPr>
          <w:rFonts w:asciiTheme="minorEastAsia" w:hAnsiTheme="minorEastAsia" w:cs="ＭＳ 明朝"/>
          <w:color w:val="FF0000"/>
          <w:kern w:val="0"/>
          <w:sz w:val="22"/>
        </w:rPr>
      </w:pPr>
      <w:r w:rsidRPr="00EB29D1">
        <w:rPr>
          <w:rFonts w:asciiTheme="minorEastAsia" w:hAnsiTheme="minorEastAsia" w:cs="ＭＳ 明朝" w:hint="eastAsia"/>
          <w:color w:val="FF0000"/>
          <w:kern w:val="0"/>
          <w:sz w:val="22"/>
        </w:rPr>
        <w:t xml:space="preserve">　　　</w:t>
      </w:r>
      <w:r w:rsidRPr="00EB29D1">
        <w:rPr>
          <w:rFonts w:asciiTheme="minorEastAsia" w:hAnsiTheme="minorEastAsia" w:cs="ＭＳ 明朝" w:hint="eastAsia"/>
          <w:kern w:val="0"/>
          <w:sz w:val="22"/>
        </w:rPr>
        <w:t>第７章　運営に関する基準</w:t>
      </w:r>
    </w:p>
    <w:p w14:paraId="4490DEC8" w14:textId="77777777" w:rsidR="00E9687A" w:rsidRPr="00EB29D1" w:rsidRDefault="00E9687A" w:rsidP="00883EAA">
      <w:pPr>
        <w:autoSpaceDE w:val="0"/>
        <w:autoSpaceDN w:val="0"/>
        <w:adjustRightInd w:val="0"/>
        <w:ind w:firstLineChars="100" w:firstLine="220"/>
        <w:jc w:val="left"/>
        <w:rPr>
          <w:rFonts w:asciiTheme="minorEastAsia" w:hAnsiTheme="minorEastAsia" w:cs="ＭＳ 明朝"/>
          <w:kern w:val="0"/>
          <w:sz w:val="22"/>
        </w:rPr>
      </w:pPr>
      <w:r w:rsidRPr="00EB29D1">
        <w:rPr>
          <w:rFonts w:asciiTheme="minorEastAsia" w:hAnsiTheme="minorEastAsia" w:cs="ＭＳ 明朝"/>
          <w:kern w:val="0"/>
          <w:sz w:val="22"/>
        </w:rPr>
        <w:t>（サービス提供期間）</w:t>
      </w:r>
    </w:p>
    <w:p w14:paraId="04BF713B" w14:textId="247B3B8D"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第９条</w:t>
      </w:r>
      <w:r w:rsidR="00EE7380" w:rsidRPr="00EB29D1">
        <w:rPr>
          <w:rFonts w:asciiTheme="minorEastAsia" w:hAnsiTheme="minorEastAsia" w:cs="ＭＳ 明朝" w:hint="eastAsia"/>
          <w:kern w:val="0"/>
          <w:sz w:val="22"/>
        </w:rPr>
        <w:t xml:space="preserve">　</w:t>
      </w:r>
      <w:r w:rsidRPr="00EB29D1">
        <w:rPr>
          <w:rFonts w:asciiTheme="minorEastAsia" w:hAnsiTheme="minorEastAsia" w:cs="ＭＳ 明朝"/>
          <w:kern w:val="0"/>
          <w:sz w:val="22"/>
        </w:rPr>
        <w:t>同一の利用者に対してサービスを提供する期間は、６か月</w:t>
      </w:r>
      <w:r w:rsidR="00DF3409">
        <w:rPr>
          <w:rFonts w:asciiTheme="minorEastAsia" w:hAnsiTheme="minorEastAsia" w:cs="ＭＳ 明朝" w:hint="eastAsia"/>
          <w:kern w:val="0"/>
          <w:sz w:val="22"/>
        </w:rPr>
        <w:t>以内</w:t>
      </w:r>
      <w:r w:rsidRPr="00EB29D1">
        <w:rPr>
          <w:rFonts w:asciiTheme="minorEastAsia" w:hAnsiTheme="minorEastAsia" w:cs="ＭＳ 明朝"/>
          <w:kern w:val="0"/>
          <w:sz w:val="22"/>
        </w:rPr>
        <w:t>とする。</w:t>
      </w:r>
    </w:p>
    <w:p w14:paraId="3F679E5B" w14:textId="6A8E7965"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２</w:t>
      </w:r>
      <w:r w:rsidR="00EE7380" w:rsidRPr="00EB29D1">
        <w:rPr>
          <w:rFonts w:asciiTheme="minorEastAsia" w:hAnsiTheme="minorEastAsia" w:cs="ＭＳ 明朝" w:hint="eastAsia"/>
          <w:kern w:val="0"/>
          <w:sz w:val="22"/>
        </w:rPr>
        <w:t xml:space="preserve">　</w:t>
      </w:r>
      <w:r w:rsidRPr="00EB29D1">
        <w:rPr>
          <w:rFonts w:asciiTheme="minorEastAsia" w:hAnsiTheme="minorEastAsia" w:cs="ＭＳ 明朝"/>
          <w:kern w:val="0"/>
          <w:sz w:val="22"/>
        </w:rPr>
        <w:t>同一の利用者に対する同一のプログラムの利用については、原則として、</w:t>
      </w:r>
      <w:r w:rsidR="00DF3409">
        <w:rPr>
          <w:rFonts w:asciiTheme="minorEastAsia" w:hAnsiTheme="minorEastAsia" w:cs="ＭＳ 明朝" w:hint="eastAsia"/>
          <w:kern w:val="0"/>
          <w:sz w:val="22"/>
        </w:rPr>
        <w:t>年度に１回を限度とする。</w:t>
      </w:r>
    </w:p>
    <w:p w14:paraId="6B8E6526" w14:textId="77777777" w:rsidR="00382DE9" w:rsidRPr="00EB29D1" w:rsidRDefault="00382DE9" w:rsidP="00EB29D1">
      <w:pPr>
        <w:autoSpaceDE w:val="0"/>
        <w:autoSpaceDN w:val="0"/>
        <w:adjustRightInd w:val="0"/>
        <w:ind w:left="220" w:hangingChars="100" w:hanging="220"/>
        <w:jc w:val="left"/>
        <w:rPr>
          <w:rFonts w:asciiTheme="minorEastAsia" w:hAnsiTheme="minorEastAsia" w:cs="ＭＳ 明朝"/>
          <w:kern w:val="0"/>
          <w:sz w:val="22"/>
        </w:rPr>
      </w:pPr>
    </w:p>
    <w:p w14:paraId="0532CC33" w14:textId="127999CF" w:rsidR="00E9687A" w:rsidRPr="00EB29D1" w:rsidRDefault="00E9687A" w:rsidP="00883EAA">
      <w:pPr>
        <w:autoSpaceDE w:val="0"/>
        <w:autoSpaceDN w:val="0"/>
        <w:adjustRightInd w:val="0"/>
        <w:ind w:firstLineChars="100" w:firstLine="220"/>
        <w:jc w:val="left"/>
        <w:rPr>
          <w:rFonts w:asciiTheme="minorEastAsia" w:hAnsiTheme="minorEastAsia" w:cs="ＭＳ 明朝"/>
          <w:kern w:val="0"/>
          <w:sz w:val="22"/>
        </w:rPr>
      </w:pPr>
      <w:r w:rsidRPr="00EB29D1">
        <w:rPr>
          <w:rFonts w:asciiTheme="minorEastAsia" w:hAnsiTheme="minorEastAsia" w:cs="ＭＳ 明朝"/>
          <w:kern w:val="0"/>
          <w:sz w:val="22"/>
        </w:rPr>
        <w:t>（</w:t>
      </w:r>
      <w:r w:rsidR="00D11A78" w:rsidRPr="00EB29D1">
        <w:rPr>
          <w:rFonts w:asciiTheme="minorEastAsia" w:hAnsiTheme="minorEastAsia" w:cs="ＭＳ 明朝" w:hint="eastAsia"/>
          <w:kern w:val="0"/>
          <w:sz w:val="22"/>
        </w:rPr>
        <w:t>実施</w:t>
      </w:r>
      <w:r w:rsidRPr="00EB29D1">
        <w:rPr>
          <w:rFonts w:asciiTheme="minorEastAsia" w:hAnsiTheme="minorEastAsia" w:cs="ＭＳ 明朝"/>
          <w:kern w:val="0"/>
          <w:sz w:val="22"/>
        </w:rPr>
        <w:t>回数の限度）</w:t>
      </w:r>
    </w:p>
    <w:p w14:paraId="08D06A6A" w14:textId="56E25255"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lastRenderedPageBreak/>
        <w:t>第１０条</w:t>
      </w:r>
      <w:r w:rsidR="00EE7380" w:rsidRPr="00EB29D1">
        <w:rPr>
          <w:rFonts w:asciiTheme="minorEastAsia" w:hAnsiTheme="minorEastAsia" w:cs="ＭＳ 明朝" w:hint="eastAsia"/>
          <w:kern w:val="0"/>
          <w:sz w:val="22"/>
        </w:rPr>
        <w:t xml:space="preserve">　</w:t>
      </w:r>
      <w:r w:rsidRPr="00EB29D1">
        <w:rPr>
          <w:rFonts w:asciiTheme="minorEastAsia" w:hAnsiTheme="minorEastAsia" w:cs="ＭＳ 明朝"/>
          <w:kern w:val="0"/>
          <w:sz w:val="22"/>
        </w:rPr>
        <w:t>同一の利用者に対してサービスを提供する回数は、週</w:t>
      </w:r>
      <w:r w:rsidR="00EE7380" w:rsidRPr="00EB29D1">
        <w:rPr>
          <w:rFonts w:asciiTheme="minorEastAsia" w:hAnsiTheme="minorEastAsia" w:cs="ＭＳ 明朝" w:hint="eastAsia"/>
          <w:kern w:val="0"/>
          <w:sz w:val="22"/>
        </w:rPr>
        <w:t>２</w:t>
      </w:r>
      <w:r w:rsidRPr="00EB29D1">
        <w:rPr>
          <w:rFonts w:asciiTheme="minorEastAsia" w:hAnsiTheme="minorEastAsia" w:cs="ＭＳ 明朝"/>
          <w:kern w:val="0"/>
          <w:sz w:val="22"/>
        </w:rPr>
        <w:t>回を限度とする。</w:t>
      </w:r>
    </w:p>
    <w:p w14:paraId="5EE35892" w14:textId="77777777" w:rsidR="00EE7380" w:rsidRPr="00EB29D1" w:rsidRDefault="00EE7380" w:rsidP="00E9687A">
      <w:pPr>
        <w:autoSpaceDE w:val="0"/>
        <w:autoSpaceDN w:val="0"/>
        <w:adjustRightInd w:val="0"/>
        <w:jc w:val="left"/>
        <w:rPr>
          <w:rFonts w:asciiTheme="minorEastAsia" w:hAnsiTheme="minorEastAsia" w:cs="ＭＳ 明朝"/>
          <w:color w:val="FF0000"/>
          <w:kern w:val="0"/>
          <w:sz w:val="22"/>
        </w:rPr>
      </w:pPr>
    </w:p>
    <w:p w14:paraId="5F8B2DAA" w14:textId="77777777" w:rsidR="00E9687A" w:rsidRPr="00EB29D1" w:rsidRDefault="00E9687A" w:rsidP="00883EAA">
      <w:pPr>
        <w:autoSpaceDE w:val="0"/>
        <w:autoSpaceDN w:val="0"/>
        <w:adjustRightInd w:val="0"/>
        <w:ind w:firstLineChars="100" w:firstLine="220"/>
        <w:jc w:val="left"/>
        <w:rPr>
          <w:rFonts w:asciiTheme="minorEastAsia" w:hAnsiTheme="minorEastAsia" w:cs="ＭＳ 明朝"/>
          <w:kern w:val="0"/>
          <w:sz w:val="22"/>
        </w:rPr>
      </w:pPr>
      <w:r w:rsidRPr="00EB29D1">
        <w:rPr>
          <w:rFonts w:asciiTheme="minorEastAsia" w:hAnsiTheme="minorEastAsia" w:cs="ＭＳ 明朝"/>
          <w:kern w:val="0"/>
          <w:sz w:val="22"/>
        </w:rPr>
        <w:t>（内容及び手続の説明並びに同意）</w:t>
      </w:r>
    </w:p>
    <w:p w14:paraId="7963BB48" w14:textId="221789B1" w:rsidR="00E9687A" w:rsidRPr="00EB29D1" w:rsidRDefault="00E9687A" w:rsidP="00EB29D1">
      <w:pPr>
        <w:pStyle w:val="Default"/>
        <w:ind w:left="220" w:hangingChars="100" w:hanging="220"/>
        <w:rPr>
          <w:rFonts w:asciiTheme="minorEastAsia" w:eastAsiaTheme="minorEastAsia" w:hAnsiTheme="minorEastAsia"/>
          <w:color w:val="auto"/>
          <w:sz w:val="22"/>
          <w:szCs w:val="22"/>
        </w:rPr>
      </w:pPr>
      <w:r w:rsidRPr="00EB29D1">
        <w:rPr>
          <w:rFonts w:asciiTheme="minorEastAsia" w:eastAsiaTheme="minorEastAsia" w:hAnsiTheme="minorEastAsia"/>
          <w:color w:val="auto"/>
          <w:sz w:val="22"/>
          <w:szCs w:val="22"/>
        </w:rPr>
        <w:t>第１</w:t>
      </w:r>
      <w:r w:rsidR="008732D2" w:rsidRPr="00EB29D1">
        <w:rPr>
          <w:rFonts w:asciiTheme="minorEastAsia" w:eastAsiaTheme="minorEastAsia" w:hAnsiTheme="minorEastAsia" w:hint="eastAsia"/>
          <w:color w:val="auto"/>
          <w:sz w:val="22"/>
          <w:szCs w:val="22"/>
        </w:rPr>
        <w:t>１</w:t>
      </w:r>
      <w:r w:rsidRPr="00EB29D1">
        <w:rPr>
          <w:rFonts w:asciiTheme="minorEastAsia" w:eastAsiaTheme="minorEastAsia" w:hAnsiTheme="minorEastAsia"/>
          <w:color w:val="auto"/>
          <w:sz w:val="22"/>
          <w:szCs w:val="22"/>
        </w:rPr>
        <w:t>条</w:t>
      </w:r>
      <w:r w:rsidR="008732D2" w:rsidRPr="00EB29D1">
        <w:rPr>
          <w:rFonts w:asciiTheme="minorEastAsia" w:eastAsiaTheme="minorEastAsia" w:hAnsiTheme="minorEastAsia" w:hint="eastAsia"/>
          <w:color w:val="auto"/>
          <w:sz w:val="22"/>
          <w:szCs w:val="22"/>
        </w:rPr>
        <w:t xml:space="preserve">　指定</w:t>
      </w:r>
      <w:r w:rsidRPr="00EB29D1">
        <w:rPr>
          <w:rFonts w:asciiTheme="minorEastAsia" w:eastAsiaTheme="minorEastAsia" w:hAnsiTheme="minorEastAsia"/>
          <w:color w:val="auto"/>
          <w:sz w:val="22"/>
          <w:szCs w:val="22"/>
        </w:rPr>
        <w:t>事業者は、サービスの提供の開始に際し、あらかじめ、利用申込者又はその家族に対し、第</w:t>
      </w:r>
      <w:r w:rsidR="00382DE9" w:rsidRPr="00EB29D1">
        <w:rPr>
          <w:rFonts w:asciiTheme="minorEastAsia" w:eastAsiaTheme="minorEastAsia" w:hAnsiTheme="minorEastAsia" w:hint="eastAsia"/>
          <w:color w:val="auto"/>
          <w:sz w:val="22"/>
          <w:szCs w:val="22"/>
        </w:rPr>
        <w:t>１８</w:t>
      </w:r>
      <w:r w:rsidRPr="00EB29D1">
        <w:rPr>
          <w:rFonts w:asciiTheme="minorEastAsia" w:eastAsiaTheme="minorEastAsia" w:hAnsiTheme="minorEastAsia"/>
          <w:color w:val="auto"/>
          <w:sz w:val="22"/>
          <w:szCs w:val="22"/>
        </w:rPr>
        <w:t>条に規定する運営規程の概要、従業者の勤務の体制その他の利用申込者のサービス選択に資すると認められる重要事項を記した文書を交付して説明を行い、当該</w:t>
      </w:r>
      <w:r w:rsidR="00D11A78" w:rsidRPr="00EB29D1">
        <w:rPr>
          <w:rFonts w:asciiTheme="minorEastAsia" w:eastAsiaTheme="minorEastAsia" w:hAnsiTheme="minorEastAsia" w:hint="eastAsia"/>
          <w:color w:val="auto"/>
          <w:sz w:val="22"/>
          <w:szCs w:val="22"/>
        </w:rPr>
        <w:t>サービスの</w:t>
      </w:r>
      <w:r w:rsidRPr="00EB29D1">
        <w:rPr>
          <w:rFonts w:asciiTheme="minorEastAsia" w:eastAsiaTheme="minorEastAsia" w:hAnsiTheme="minorEastAsia"/>
          <w:color w:val="auto"/>
          <w:sz w:val="22"/>
          <w:szCs w:val="22"/>
        </w:rPr>
        <w:t>提供について同意を得なければならない。</w:t>
      </w:r>
    </w:p>
    <w:p w14:paraId="5BBDE049" w14:textId="77777777" w:rsidR="008732D2" w:rsidRPr="00EB29D1" w:rsidRDefault="008732D2" w:rsidP="00EB29D1">
      <w:pPr>
        <w:pStyle w:val="Default"/>
        <w:ind w:left="220" w:hangingChars="100" w:hanging="220"/>
        <w:rPr>
          <w:rFonts w:asciiTheme="minorEastAsia" w:eastAsiaTheme="minorEastAsia" w:hAnsiTheme="minorEastAsia"/>
          <w:color w:val="FF0000"/>
          <w:sz w:val="22"/>
          <w:szCs w:val="22"/>
        </w:rPr>
      </w:pPr>
    </w:p>
    <w:p w14:paraId="0214A1E9" w14:textId="77777777" w:rsidR="00E9687A" w:rsidRPr="00EB29D1" w:rsidRDefault="00E9687A" w:rsidP="00883EAA">
      <w:pPr>
        <w:autoSpaceDE w:val="0"/>
        <w:autoSpaceDN w:val="0"/>
        <w:adjustRightInd w:val="0"/>
        <w:ind w:firstLineChars="100" w:firstLine="220"/>
        <w:jc w:val="left"/>
        <w:rPr>
          <w:rFonts w:asciiTheme="minorEastAsia" w:hAnsiTheme="minorEastAsia" w:cs="ＭＳ 明朝"/>
          <w:kern w:val="0"/>
          <w:sz w:val="22"/>
        </w:rPr>
      </w:pPr>
      <w:r w:rsidRPr="00EB29D1">
        <w:rPr>
          <w:rFonts w:asciiTheme="minorEastAsia" w:hAnsiTheme="minorEastAsia" w:cs="ＭＳ 明朝"/>
          <w:kern w:val="0"/>
          <w:sz w:val="22"/>
        </w:rPr>
        <w:t>（心身の状況等の把握）</w:t>
      </w:r>
    </w:p>
    <w:p w14:paraId="6C941892" w14:textId="3E826D0B"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第１</w:t>
      </w:r>
      <w:r w:rsidR="008732D2" w:rsidRPr="00EB29D1">
        <w:rPr>
          <w:rFonts w:asciiTheme="minorEastAsia" w:hAnsiTheme="minorEastAsia" w:cs="ＭＳ 明朝" w:hint="eastAsia"/>
          <w:kern w:val="0"/>
          <w:sz w:val="22"/>
        </w:rPr>
        <w:t>２</w:t>
      </w:r>
      <w:r w:rsidRPr="00EB29D1">
        <w:rPr>
          <w:rFonts w:asciiTheme="minorEastAsia" w:hAnsiTheme="minorEastAsia" w:cs="ＭＳ 明朝"/>
          <w:kern w:val="0"/>
          <w:sz w:val="22"/>
        </w:rPr>
        <w:t>条</w:t>
      </w:r>
      <w:r w:rsidR="008732D2" w:rsidRPr="00EB29D1">
        <w:rPr>
          <w:rFonts w:asciiTheme="minorEastAsia" w:hAnsiTheme="minorEastAsia" w:cs="ＭＳ 明朝" w:hint="eastAsia"/>
          <w:kern w:val="0"/>
          <w:sz w:val="22"/>
        </w:rPr>
        <w:t xml:space="preserve">　指定</w:t>
      </w:r>
      <w:r w:rsidRPr="00EB29D1">
        <w:rPr>
          <w:rFonts w:asciiTheme="minorEastAsia" w:hAnsiTheme="minorEastAsia" w:cs="ＭＳ 明朝"/>
          <w:kern w:val="0"/>
          <w:sz w:val="22"/>
        </w:rPr>
        <w:t>事業者は、</w:t>
      </w:r>
      <w:r w:rsidR="00C114A3" w:rsidRPr="00EB29D1">
        <w:rPr>
          <w:rFonts w:asciiTheme="minorEastAsia" w:hAnsiTheme="minorEastAsia" w:cs="ＭＳ 明朝" w:hint="eastAsia"/>
          <w:kern w:val="0"/>
          <w:sz w:val="22"/>
        </w:rPr>
        <w:t>サービスの提供</w:t>
      </w:r>
      <w:r w:rsidRPr="00EB29D1">
        <w:rPr>
          <w:rFonts w:asciiTheme="minorEastAsia" w:hAnsiTheme="minorEastAsia" w:cs="ＭＳ 明朝"/>
          <w:kern w:val="0"/>
          <w:sz w:val="22"/>
        </w:rPr>
        <w:t>に当たっては、利用者に係る介護予防支援又は介護予防ケアマネジメントを行う地域包括支援センターその他保健医療サービス又は福祉サービスを提供する者との密接な連携等を通じて、利用者の心身の状況、その置かれている環境、他の保健医療サービス又は福祉サービスの利用状況等の把握に努めなければならない。</w:t>
      </w:r>
    </w:p>
    <w:p w14:paraId="4F250D56" w14:textId="77777777" w:rsidR="008E2AE7" w:rsidRPr="00EB29D1" w:rsidRDefault="008E2AE7" w:rsidP="00EB29D1">
      <w:pPr>
        <w:autoSpaceDE w:val="0"/>
        <w:autoSpaceDN w:val="0"/>
        <w:adjustRightInd w:val="0"/>
        <w:ind w:left="220" w:hangingChars="100" w:hanging="220"/>
        <w:jc w:val="left"/>
        <w:rPr>
          <w:rFonts w:asciiTheme="minorEastAsia" w:hAnsiTheme="minorEastAsia" w:cs="ＭＳ 明朝"/>
          <w:color w:val="FF0000"/>
          <w:kern w:val="0"/>
          <w:sz w:val="22"/>
        </w:rPr>
      </w:pPr>
    </w:p>
    <w:p w14:paraId="2655E401" w14:textId="77777777" w:rsidR="00E9687A" w:rsidRPr="00EB29D1" w:rsidRDefault="00E9687A" w:rsidP="00883EAA">
      <w:pPr>
        <w:autoSpaceDE w:val="0"/>
        <w:autoSpaceDN w:val="0"/>
        <w:adjustRightInd w:val="0"/>
        <w:ind w:firstLineChars="100" w:firstLine="220"/>
        <w:jc w:val="left"/>
        <w:rPr>
          <w:rFonts w:asciiTheme="minorEastAsia" w:hAnsiTheme="minorEastAsia" w:cs="ＭＳ 明朝"/>
          <w:kern w:val="0"/>
          <w:sz w:val="22"/>
        </w:rPr>
      </w:pPr>
      <w:r w:rsidRPr="00EB29D1">
        <w:rPr>
          <w:rFonts w:asciiTheme="minorEastAsia" w:hAnsiTheme="minorEastAsia" w:cs="ＭＳ 明朝"/>
          <w:kern w:val="0"/>
          <w:sz w:val="22"/>
        </w:rPr>
        <w:t>（介護予防サービス計画又は介護予防ケアプランに沿ったサービス提供）</w:t>
      </w:r>
    </w:p>
    <w:p w14:paraId="4818CFEE" w14:textId="69017011"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第１</w:t>
      </w:r>
      <w:r w:rsidR="008E2AE7" w:rsidRPr="00EB29D1">
        <w:rPr>
          <w:rFonts w:asciiTheme="minorEastAsia" w:hAnsiTheme="minorEastAsia" w:cs="ＭＳ 明朝" w:hint="eastAsia"/>
          <w:kern w:val="0"/>
          <w:sz w:val="22"/>
        </w:rPr>
        <w:t>３</w:t>
      </w:r>
      <w:r w:rsidRPr="00EB29D1">
        <w:rPr>
          <w:rFonts w:asciiTheme="minorEastAsia" w:hAnsiTheme="minorEastAsia" w:cs="ＭＳ 明朝"/>
          <w:kern w:val="0"/>
          <w:sz w:val="22"/>
        </w:rPr>
        <w:t>条</w:t>
      </w:r>
      <w:r w:rsidR="008E2AE7" w:rsidRPr="00EB29D1">
        <w:rPr>
          <w:rFonts w:asciiTheme="minorEastAsia" w:hAnsiTheme="minorEastAsia" w:cs="ＭＳ 明朝" w:hint="eastAsia"/>
          <w:kern w:val="0"/>
          <w:sz w:val="22"/>
        </w:rPr>
        <w:t xml:space="preserve">　指定</w:t>
      </w:r>
      <w:r w:rsidRPr="00EB29D1">
        <w:rPr>
          <w:rFonts w:asciiTheme="minorEastAsia" w:hAnsiTheme="minorEastAsia" w:cs="ＭＳ 明朝"/>
          <w:kern w:val="0"/>
          <w:sz w:val="22"/>
        </w:rPr>
        <w:t>事業者は、介護予防サービス計画（介護保険法施行規則第８３条の９第１号ニの計画を含む。以下同じ。）又は介護予防ケアプラン（介護予防ケアマネジメントに基づくケアプランをいう。以下同じ。）が作成されている場合は、当該介護予防サービス計画又は介護予防ケアプランに沿ったサービスを提供しなければならない。</w:t>
      </w:r>
    </w:p>
    <w:p w14:paraId="5B7D691E" w14:textId="77777777" w:rsidR="008E2AE7" w:rsidRPr="00EB29D1" w:rsidRDefault="008E2AE7" w:rsidP="00EB29D1">
      <w:pPr>
        <w:autoSpaceDE w:val="0"/>
        <w:autoSpaceDN w:val="0"/>
        <w:adjustRightInd w:val="0"/>
        <w:ind w:left="220" w:hangingChars="100" w:hanging="220"/>
        <w:jc w:val="left"/>
        <w:rPr>
          <w:rFonts w:asciiTheme="minorEastAsia" w:hAnsiTheme="minorEastAsia" w:cs="ＭＳ 明朝"/>
          <w:color w:val="FF0000"/>
          <w:kern w:val="0"/>
          <w:sz w:val="22"/>
        </w:rPr>
      </w:pPr>
    </w:p>
    <w:p w14:paraId="7AEDC7EE" w14:textId="77777777" w:rsidR="00E9687A" w:rsidRPr="00EB29D1" w:rsidRDefault="00E9687A" w:rsidP="00883EAA">
      <w:pPr>
        <w:autoSpaceDE w:val="0"/>
        <w:autoSpaceDN w:val="0"/>
        <w:adjustRightInd w:val="0"/>
        <w:ind w:firstLineChars="100" w:firstLine="220"/>
        <w:jc w:val="left"/>
        <w:rPr>
          <w:rFonts w:asciiTheme="minorEastAsia" w:hAnsiTheme="minorEastAsia" w:cs="ＭＳ 明朝"/>
          <w:kern w:val="0"/>
          <w:sz w:val="22"/>
        </w:rPr>
      </w:pPr>
      <w:r w:rsidRPr="00EB29D1">
        <w:rPr>
          <w:rFonts w:asciiTheme="minorEastAsia" w:hAnsiTheme="minorEastAsia" w:cs="ＭＳ 明朝"/>
          <w:kern w:val="0"/>
          <w:sz w:val="22"/>
        </w:rPr>
        <w:t>（サービス提供の記録）</w:t>
      </w:r>
    </w:p>
    <w:p w14:paraId="0F1BF9F0" w14:textId="4B1CAFE0"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第１</w:t>
      </w:r>
      <w:r w:rsidR="00EF650E" w:rsidRPr="00EB29D1">
        <w:rPr>
          <w:rFonts w:asciiTheme="minorEastAsia" w:hAnsiTheme="minorEastAsia" w:cs="ＭＳ 明朝" w:hint="eastAsia"/>
          <w:kern w:val="0"/>
          <w:sz w:val="22"/>
        </w:rPr>
        <w:t>４</w:t>
      </w:r>
      <w:r w:rsidRPr="00EB29D1">
        <w:rPr>
          <w:rFonts w:asciiTheme="minorEastAsia" w:hAnsiTheme="minorEastAsia" w:cs="ＭＳ 明朝"/>
          <w:kern w:val="0"/>
          <w:sz w:val="22"/>
        </w:rPr>
        <w:t>条</w:t>
      </w:r>
      <w:r w:rsidR="008E2AE7" w:rsidRPr="00EB29D1">
        <w:rPr>
          <w:rFonts w:asciiTheme="minorEastAsia" w:hAnsiTheme="minorEastAsia" w:cs="ＭＳ 明朝" w:hint="eastAsia"/>
          <w:kern w:val="0"/>
          <w:sz w:val="22"/>
        </w:rPr>
        <w:t xml:space="preserve">　</w:t>
      </w:r>
      <w:r w:rsidR="00EF650E" w:rsidRPr="00EB29D1">
        <w:rPr>
          <w:rFonts w:asciiTheme="minorEastAsia" w:hAnsiTheme="minorEastAsia" w:cs="ＭＳ 明朝" w:hint="eastAsia"/>
          <w:kern w:val="0"/>
          <w:sz w:val="22"/>
        </w:rPr>
        <w:t>指定</w:t>
      </w:r>
      <w:r w:rsidRPr="00EB29D1">
        <w:rPr>
          <w:rFonts w:asciiTheme="minorEastAsia" w:hAnsiTheme="minorEastAsia" w:cs="ＭＳ 明朝"/>
          <w:kern w:val="0"/>
          <w:sz w:val="22"/>
        </w:rPr>
        <w:t>事業者は、サービスを提供した際には、当該サービスを提供した日及びその内容、当該サービス</w:t>
      </w:r>
      <w:r w:rsidR="00D11A78" w:rsidRPr="00EB29D1">
        <w:rPr>
          <w:rFonts w:asciiTheme="minorEastAsia" w:hAnsiTheme="minorEastAsia" w:cs="ＭＳ 明朝" w:hint="eastAsia"/>
          <w:kern w:val="0"/>
          <w:sz w:val="22"/>
        </w:rPr>
        <w:t>費用額</w:t>
      </w:r>
      <w:r w:rsidRPr="00EB29D1">
        <w:rPr>
          <w:rFonts w:asciiTheme="minorEastAsia" w:hAnsiTheme="minorEastAsia" w:cs="ＭＳ 明朝"/>
          <w:kern w:val="0"/>
          <w:sz w:val="22"/>
        </w:rPr>
        <w:t>その他必要な事項を</w:t>
      </w:r>
      <w:r w:rsidR="00D11A78" w:rsidRPr="00EB29D1">
        <w:rPr>
          <w:rFonts w:asciiTheme="minorEastAsia" w:hAnsiTheme="minorEastAsia" w:cs="ＭＳ 明朝" w:hint="eastAsia"/>
          <w:kern w:val="0"/>
          <w:sz w:val="22"/>
        </w:rPr>
        <w:t>記録しておかなければならない。</w:t>
      </w:r>
    </w:p>
    <w:p w14:paraId="3F50250F" w14:textId="631B2A1A" w:rsidR="00E9687A" w:rsidRPr="00EB29D1" w:rsidRDefault="00E9687A" w:rsidP="00EB29D1">
      <w:pPr>
        <w:pStyle w:val="Default"/>
        <w:ind w:left="220" w:hangingChars="100" w:hanging="220"/>
        <w:rPr>
          <w:rFonts w:asciiTheme="minorEastAsia" w:eastAsiaTheme="minorEastAsia" w:hAnsiTheme="minorEastAsia"/>
          <w:color w:val="auto"/>
          <w:sz w:val="22"/>
          <w:szCs w:val="22"/>
        </w:rPr>
      </w:pPr>
      <w:r w:rsidRPr="00EB29D1">
        <w:rPr>
          <w:rFonts w:asciiTheme="minorEastAsia" w:eastAsiaTheme="minorEastAsia" w:hAnsiTheme="minorEastAsia"/>
          <w:color w:val="auto"/>
          <w:sz w:val="22"/>
          <w:szCs w:val="22"/>
        </w:rPr>
        <w:t>２</w:t>
      </w:r>
      <w:r w:rsidR="00EF650E" w:rsidRPr="00EB29D1">
        <w:rPr>
          <w:rFonts w:asciiTheme="minorEastAsia" w:eastAsiaTheme="minorEastAsia" w:hAnsiTheme="minorEastAsia" w:hint="eastAsia"/>
          <w:color w:val="auto"/>
          <w:sz w:val="22"/>
          <w:szCs w:val="22"/>
        </w:rPr>
        <w:t xml:space="preserve">　指定</w:t>
      </w:r>
      <w:r w:rsidRPr="00EB29D1">
        <w:rPr>
          <w:rFonts w:asciiTheme="minorEastAsia" w:eastAsiaTheme="minorEastAsia" w:hAnsiTheme="minorEastAsia"/>
          <w:color w:val="auto"/>
          <w:sz w:val="22"/>
          <w:szCs w:val="22"/>
        </w:rPr>
        <w:t>事業者は、提供したサービスの内容等</w:t>
      </w:r>
      <w:r w:rsidR="00D11A78" w:rsidRPr="00EB29D1">
        <w:rPr>
          <w:rFonts w:asciiTheme="minorEastAsia" w:eastAsiaTheme="minorEastAsia" w:hAnsiTheme="minorEastAsia" w:hint="eastAsia"/>
          <w:color w:val="auto"/>
          <w:sz w:val="22"/>
          <w:szCs w:val="22"/>
        </w:rPr>
        <w:t>について</w:t>
      </w:r>
      <w:r w:rsidRPr="00EB29D1">
        <w:rPr>
          <w:rFonts w:asciiTheme="minorEastAsia" w:eastAsiaTheme="minorEastAsia" w:hAnsiTheme="minorEastAsia"/>
          <w:color w:val="auto"/>
          <w:sz w:val="22"/>
          <w:szCs w:val="22"/>
        </w:rPr>
        <w:t>、利用者から</w:t>
      </w:r>
      <w:r w:rsidR="00D11A78" w:rsidRPr="00EB29D1">
        <w:rPr>
          <w:rFonts w:asciiTheme="minorEastAsia" w:eastAsiaTheme="minorEastAsia" w:hAnsiTheme="minorEastAsia" w:hint="eastAsia"/>
          <w:color w:val="auto"/>
          <w:sz w:val="22"/>
          <w:szCs w:val="22"/>
        </w:rPr>
        <w:t>提供の</w:t>
      </w:r>
      <w:r w:rsidRPr="00EB29D1">
        <w:rPr>
          <w:rFonts w:asciiTheme="minorEastAsia" w:eastAsiaTheme="minorEastAsia" w:hAnsiTheme="minorEastAsia"/>
          <w:color w:val="auto"/>
          <w:sz w:val="22"/>
          <w:szCs w:val="22"/>
        </w:rPr>
        <w:t>申出があった場合には、文書の交付その他適切な方法により、その情報を</w:t>
      </w:r>
      <w:r w:rsidR="00BF0531" w:rsidRPr="00EB29D1">
        <w:rPr>
          <w:rFonts w:asciiTheme="minorEastAsia" w:eastAsiaTheme="minorEastAsia" w:hAnsiTheme="minorEastAsia"/>
          <w:color w:val="auto"/>
          <w:sz w:val="22"/>
          <w:szCs w:val="22"/>
        </w:rPr>
        <w:t>当該利用者に対し</w:t>
      </w:r>
      <w:r w:rsidRPr="00EB29D1">
        <w:rPr>
          <w:rFonts w:asciiTheme="minorEastAsia" w:eastAsiaTheme="minorEastAsia" w:hAnsiTheme="minorEastAsia"/>
          <w:color w:val="auto"/>
          <w:sz w:val="22"/>
          <w:szCs w:val="22"/>
        </w:rPr>
        <w:t>提供しなければならない。</w:t>
      </w:r>
    </w:p>
    <w:p w14:paraId="40E97B28" w14:textId="77777777" w:rsidR="00EF650E" w:rsidRPr="00BF0531" w:rsidRDefault="00EF650E" w:rsidP="00E9687A">
      <w:pPr>
        <w:pStyle w:val="Default"/>
        <w:rPr>
          <w:rFonts w:asciiTheme="minorEastAsia" w:eastAsiaTheme="minorEastAsia" w:hAnsiTheme="minorEastAsia"/>
          <w:color w:val="FF0000"/>
          <w:sz w:val="22"/>
          <w:szCs w:val="22"/>
        </w:rPr>
      </w:pPr>
    </w:p>
    <w:p w14:paraId="582692C2" w14:textId="3C55FF4F" w:rsidR="00EF650E" w:rsidRPr="00EB29D1" w:rsidRDefault="00E9687A" w:rsidP="00883EAA">
      <w:pPr>
        <w:pStyle w:val="Default"/>
        <w:ind w:firstLineChars="100" w:firstLine="220"/>
        <w:rPr>
          <w:rFonts w:asciiTheme="minorEastAsia" w:eastAsiaTheme="minorEastAsia" w:hAnsiTheme="minorEastAsia"/>
          <w:color w:val="auto"/>
          <w:sz w:val="22"/>
          <w:szCs w:val="22"/>
        </w:rPr>
      </w:pPr>
      <w:r w:rsidRPr="00EB29D1">
        <w:rPr>
          <w:rFonts w:asciiTheme="minorEastAsia" w:eastAsiaTheme="minorEastAsia" w:hAnsiTheme="minorEastAsia"/>
          <w:color w:val="auto"/>
          <w:sz w:val="22"/>
          <w:szCs w:val="22"/>
        </w:rPr>
        <w:t>（利用</w:t>
      </w:r>
      <w:r w:rsidR="00BF0531">
        <w:rPr>
          <w:rFonts w:asciiTheme="minorEastAsia" w:eastAsiaTheme="minorEastAsia" w:hAnsiTheme="minorEastAsia" w:hint="eastAsia"/>
          <w:color w:val="auto"/>
          <w:sz w:val="22"/>
          <w:szCs w:val="22"/>
        </w:rPr>
        <w:t>者負担額</w:t>
      </w:r>
      <w:r w:rsidRPr="00EB29D1">
        <w:rPr>
          <w:rFonts w:asciiTheme="minorEastAsia" w:eastAsiaTheme="minorEastAsia" w:hAnsiTheme="minorEastAsia"/>
          <w:color w:val="auto"/>
          <w:sz w:val="22"/>
          <w:szCs w:val="22"/>
        </w:rPr>
        <w:t>等の受領）</w:t>
      </w:r>
    </w:p>
    <w:p w14:paraId="00AA851F" w14:textId="3FF33C5B" w:rsidR="00E9687A" w:rsidRPr="00EB29D1" w:rsidRDefault="00E9687A" w:rsidP="00EB29D1">
      <w:pPr>
        <w:pStyle w:val="Default"/>
        <w:ind w:left="220" w:hangingChars="100" w:hanging="220"/>
        <w:rPr>
          <w:rFonts w:asciiTheme="minorEastAsia" w:eastAsiaTheme="minorEastAsia" w:hAnsiTheme="minorEastAsia"/>
          <w:color w:val="auto"/>
          <w:sz w:val="22"/>
          <w:szCs w:val="22"/>
        </w:rPr>
      </w:pPr>
      <w:r w:rsidRPr="00EB29D1">
        <w:rPr>
          <w:rFonts w:asciiTheme="minorEastAsia" w:eastAsiaTheme="minorEastAsia" w:hAnsiTheme="minorEastAsia"/>
          <w:color w:val="auto"/>
          <w:sz w:val="22"/>
          <w:szCs w:val="22"/>
        </w:rPr>
        <w:t>第１</w:t>
      </w:r>
      <w:r w:rsidR="00EF650E" w:rsidRPr="00EB29D1">
        <w:rPr>
          <w:rFonts w:asciiTheme="minorEastAsia" w:eastAsiaTheme="minorEastAsia" w:hAnsiTheme="minorEastAsia" w:hint="eastAsia"/>
          <w:color w:val="auto"/>
          <w:sz w:val="22"/>
          <w:szCs w:val="22"/>
        </w:rPr>
        <w:t>５</w:t>
      </w:r>
      <w:r w:rsidRPr="00EB29D1">
        <w:rPr>
          <w:rFonts w:asciiTheme="minorEastAsia" w:eastAsiaTheme="minorEastAsia" w:hAnsiTheme="minorEastAsia"/>
          <w:color w:val="auto"/>
          <w:sz w:val="22"/>
          <w:szCs w:val="22"/>
        </w:rPr>
        <w:t>条</w:t>
      </w:r>
      <w:r w:rsidR="00EF650E" w:rsidRPr="00EB29D1">
        <w:rPr>
          <w:rFonts w:asciiTheme="minorEastAsia" w:eastAsiaTheme="minorEastAsia" w:hAnsiTheme="minorEastAsia" w:hint="eastAsia"/>
          <w:color w:val="auto"/>
          <w:sz w:val="22"/>
          <w:szCs w:val="22"/>
        </w:rPr>
        <w:t xml:space="preserve">　指定</w:t>
      </w:r>
      <w:r w:rsidRPr="00EB29D1">
        <w:rPr>
          <w:rFonts w:asciiTheme="minorEastAsia" w:eastAsiaTheme="minorEastAsia" w:hAnsiTheme="minorEastAsia"/>
          <w:color w:val="auto"/>
          <w:sz w:val="22"/>
          <w:szCs w:val="22"/>
        </w:rPr>
        <w:t>事業者は、法定代理受領サービス（</w:t>
      </w:r>
      <w:r w:rsidR="00BF0531">
        <w:rPr>
          <w:rFonts w:asciiTheme="minorEastAsia" w:eastAsiaTheme="minorEastAsia" w:hAnsiTheme="minorEastAsia" w:hint="eastAsia"/>
          <w:color w:val="auto"/>
          <w:sz w:val="22"/>
          <w:szCs w:val="22"/>
        </w:rPr>
        <w:t>サービス費用額</w:t>
      </w:r>
      <w:r w:rsidRPr="00EB29D1">
        <w:rPr>
          <w:rFonts w:asciiTheme="minorEastAsia" w:eastAsiaTheme="minorEastAsia" w:hAnsiTheme="minorEastAsia"/>
          <w:color w:val="auto"/>
          <w:sz w:val="22"/>
          <w:szCs w:val="22"/>
        </w:rPr>
        <w:t>が利用者に代わり当該</w:t>
      </w:r>
      <w:r w:rsidR="00DE080E" w:rsidRPr="00EB29D1">
        <w:rPr>
          <w:rFonts w:asciiTheme="minorEastAsia" w:eastAsiaTheme="minorEastAsia" w:hAnsiTheme="minorEastAsia" w:hint="eastAsia"/>
          <w:color w:val="auto"/>
          <w:sz w:val="22"/>
          <w:szCs w:val="22"/>
        </w:rPr>
        <w:t>指定</w:t>
      </w:r>
      <w:r w:rsidRPr="00EB29D1">
        <w:rPr>
          <w:rFonts w:asciiTheme="minorEastAsia" w:eastAsiaTheme="minorEastAsia" w:hAnsiTheme="minorEastAsia"/>
          <w:color w:val="auto"/>
          <w:sz w:val="22"/>
          <w:szCs w:val="22"/>
        </w:rPr>
        <w:t>事業者に支払われる場合の当該第１号事業支給費に係るサービスをいう。</w:t>
      </w:r>
      <w:r w:rsidR="009F06B4" w:rsidRPr="00EB29D1">
        <w:rPr>
          <w:rFonts w:asciiTheme="minorEastAsia" w:eastAsiaTheme="minorEastAsia" w:hAnsiTheme="minorEastAsia" w:hint="eastAsia"/>
          <w:color w:val="auto"/>
          <w:sz w:val="22"/>
          <w:szCs w:val="22"/>
        </w:rPr>
        <w:t>以下</w:t>
      </w:r>
      <w:r w:rsidRPr="00EB29D1">
        <w:rPr>
          <w:rFonts w:asciiTheme="minorEastAsia" w:eastAsiaTheme="minorEastAsia" w:hAnsiTheme="minorEastAsia"/>
          <w:color w:val="auto"/>
          <w:sz w:val="22"/>
          <w:szCs w:val="22"/>
        </w:rPr>
        <w:t>同</w:t>
      </w:r>
      <w:r w:rsidR="00BA6ABB" w:rsidRPr="00EB29D1">
        <w:rPr>
          <w:rFonts w:asciiTheme="minorEastAsia" w:eastAsiaTheme="minorEastAsia" w:hAnsiTheme="minorEastAsia"/>
          <w:color w:val="auto"/>
          <w:sz w:val="22"/>
          <w:szCs w:val="22"/>
        </w:rPr>
        <w:t>じ。）に該当するサービスを提供した際には、その利用者から、</w:t>
      </w:r>
      <w:r w:rsidR="00BF0531">
        <w:rPr>
          <w:rFonts w:asciiTheme="minorEastAsia" w:eastAsiaTheme="minorEastAsia" w:hAnsiTheme="minorEastAsia" w:hint="eastAsia"/>
          <w:color w:val="auto"/>
          <w:sz w:val="22"/>
          <w:szCs w:val="22"/>
        </w:rPr>
        <w:t>サービスの区分及び利用者の区分に応じ、</w:t>
      </w:r>
      <w:r w:rsidR="00BA6ABB" w:rsidRPr="00EB29D1">
        <w:rPr>
          <w:rFonts w:asciiTheme="minorEastAsia" w:eastAsiaTheme="minorEastAsia" w:hAnsiTheme="minorEastAsia"/>
          <w:color w:val="auto"/>
          <w:sz w:val="22"/>
          <w:szCs w:val="22"/>
        </w:rPr>
        <w:t>利用</w:t>
      </w:r>
      <w:r w:rsidR="00BA6ABB" w:rsidRPr="00EB29D1">
        <w:rPr>
          <w:rFonts w:asciiTheme="minorEastAsia" w:eastAsiaTheme="minorEastAsia" w:hAnsiTheme="minorEastAsia" w:hint="eastAsia"/>
          <w:color w:val="auto"/>
          <w:sz w:val="22"/>
          <w:szCs w:val="22"/>
        </w:rPr>
        <w:t>者負担額として別表</w:t>
      </w:r>
      <w:r w:rsidR="00BF0531">
        <w:rPr>
          <w:rFonts w:asciiTheme="minorEastAsia" w:eastAsiaTheme="minorEastAsia" w:hAnsiTheme="minorEastAsia" w:hint="eastAsia"/>
          <w:color w:val="auto"/>
          <w:sz w:val="22"/>
          <w:szCs w:val="22"/>
        </w:rPr>
        <w:t>１</w:t>
      </w:r>
      <w:r w:rsidR="00BA6ABB" w:rsidRPr="00EB29D1">
        <w:rPr>
          <w:rFonts w:asciiTheme="minorEastAsia" w:eastAsiaTheme="minorEastAsia" w:hAnsiTheme="minorEastAsia" w:hint="eastAsia"/>
          <w:color w:val="auto"/>
          <w:sz w:val="22"/>
          <w:szCs w:val="22"/>
        </w:rPr>
        <w:t>に掲げる額の</w:t>
      </w:r>
      <w:r w:rsidRPr="00EB29D1">
        <w:rPr>
          <w:rFonts w:asciiTheme="minorEastAsia" w:eastAsiaTheme="minorEastAsia" w:hAnsiTheme="minorEastAsia"/>
          <w:color w:val="auto"/>
          <w:sz w:val="22"/>
          <w:szCs w:val="22"/>
        </w:rPr>
        <w:t>支払を受けるものとする。</w:t>
      </w:r>
    </w:p>
    <w:p w14:paraId="6942DF97" w14:textId="4A306106" w:rsidR="00EB29D1" w:rsidRPr="00CB2B2B" w:rsidRDefault="004B5FC8" w:rsidP="00EB29D1">
      <w:pPr>
        <w:autoSpaceDE w:val="0"/>
        <w:autoSpaceDN w:val="0"/>
        <w:adjustRightInd w:val="0"/>
        <w:ind w:left="220" w:hangingChars="100" w:hanging="220"/>
        <w:jc w:val="left"/>
        <w:rPr>
          <w:rFonts w:asciiTheme="minorEastAsia" w:hAnsiTheme="minorEastAsia" w:cs="ＭＳ 明朝"/>
          <w:kern w:val="0"/>
          <w:sz w:val="22"/>
        </w:rPr>
      </w:pPr>
      <w:r w:rsidRPr="00CB2B2B">
        <w:rPr>
          <w:rFonts w:asciiTheme="minorEastAsia" w:hAnsiTheme="minorEastAsia" w:cs="ＭＳ 明朝" w:hint="eastAsia"/>
          <w:kern w:val="0"/>
          <w:sz w:val="22"/>
        </w:rPr>
        <w:t>２</w:t>
      </w:r>
      <w:r w:rsidR="00F820A0" w:rsidRPr="00CB2B2B">
        <w:rPr>
          <w:rFonts w:asciiTheme="minorEastAsia" w:hAnsiTheme="minorEastAsia" w:cs="ＭＳ 明朝" w:hint="eastAsia"/>
          <w:kern w:val="0"/>
          <w:sz w:val="22"/>
        </w:rPr>
        <w:t xml:space="preserve">　指定事業者は、前項の支払を受ける</w:t>
      </w:r>
      <w:r w:rsidRPr="00CB2B2B">
        <w:rPr>
          <w:rFonts w:asciiTheme="minorEastAsia" w:hAnsiTheme="minorEastAsia" w:cs="ＭＳ 明朝" w:hint="eastAsia"/>
          <w:kern w:val="0"/>
          <w:sz w:val="22"/>
        </w:rPr>
        <w:t>ほか、食事の提供に要する費用及びその他の日常生活においても通常必要となる費用であって、利用者に負担させることが適当と認められる費用について、利用者から支払を受けることができる。</w:t>
      </w:r>
    </w:p>
    <w:p w14:paraId="54C219FE" w14:textId="352A254C" w:rsidR="00F820A0" w:rsidRPr="00CB2B2B" w:rsidRDefault="004B5FC8" w:rsidP="00EB29D1">
      <w:pPr>
        <w:autoSpaceDE w:val="0"/>
        <w:autoSpaceDN w:val="0"/>
        <w:adjustRightInd w:val="0"/>
        <w:ind w:left="220" w:hangingChars="100" w:hanging="220"/>
        <w:jc w:val="left"/>
        <w:rPr>
          <w:rFonts w:asciiTheme="minorEastAsia" w:hAnsiTheme="minorEastAsia" w:cs="ＭＳ 明朝"/>
          <w:kern w:val="0"/>
          <w:sz w:val="22"/>
        </w:rPr>
      </w:pPr>
      <w:r w:rsidRPr="00CB2B2B">
        <w:rPr>
          <w:rFonts w:asciiTheme="minorEastAsia" w:hAnsiTheme="minorEastAsia" w:cs="ＭＳ 明朝" w:hint="eastAsia"/>
          <w:kern w:val="0"/>
          <w:sz w:val="22"/>
        </w:rPr>
        <w:t>３　指定事業者は、前項の費用の額に係るサービスの提供に当たっては、あらかじめ、利用者又はその家族に対し、当該サービスの内容及び費用について説明を行い、利用者の同意を得なければならない。</w:t>
      </w:r>
    </w:p>
    <w:p w14:paraId="2A0F3886" w14:textId="77777777" w:rsidR="00E9687A" w:rsidRPr="00EB29D1" w:rsidRDefault="00E9687A" w:rsidP="00883EAA">
      <w:pPr>
        <w:autoSpaceDE w:val="0"/>
        <w:autoSpaceDN w:val="0"/>
        <w:adjustRightInd w:val="0"/>
        <w:ind w:firstLineChars="100" w:firstLine="220"/>
        <w:jc w:val="left"/>
        <w:rPr>
          <w:rFonts w:asciiTheme="minorEastAsia" w:hAnsiTheme="minorEastAsia" w:cs="ＭＳ 明朝"/>
          <w:kern w:val="0"/>
          <w:sz w:val="22"/>
        </w:rPr>
      </w:pPr>
      <w:r w:rsidRPr="00EB29D1">
        <w:rPr>
          <w:rFonts w:asciiTheme="minorEastAsia" w:hAnsiTheme="minorEastAsia" w:cs="ＭＳ 明朝"/>
          <w:kern w:val="0"/>
          <w:sz w:val="22"/>
        </w:rPr>
        <w:lastRenderedPageBreak/>
        <w:t>（領収証の交付）</w:t>
      </w:r>
    </w:p>
    <w:p w14:paraId="24F82C8F" w14:textId="04C3C4C4"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第１</w:t>
      </w:r>
      <w:r w:rsidR="00C00D38" w:rsidRPr="00EB29D1">
        <w:rPr>
          <w:rFonts w:asciiTheme="minorEastAsia" w:hAnsiTheme="minorEastAsia" w:cs="ＭＳ 明朝" w:hint="eastAsia"/>
          <w:kern w:val="0"/>
          <w:sz w:val="22"/>
        </w:rPr>
        <w:t>６</w:t>
      </w:r>
      <w:r w:rsidRPr="00EB29D1">
        <w:rPr>
          <w:rFonts w:asciiTheme="minorEastAsia" w:hAnsiTheme="minorEastAsia" w:cs="ＭＳ 明朝"/>
          <w:kern w:val="0"/>
          <w:sz w:val="22"/>
        </w:rPr>
        <w:t>条</w:t>
      </w:r>
      <w:r w:rsidR="00C00D38" w:rsidRPr="00EB29D1">
        <w:rPr>
          <w:rFonts w:asciiTheme="minorEastAsia" w:hAnsiTheme="minorEastAsia" w:cs="ＭＳ 明朝" w:hint="eastAsia"/>
          <w:kern w:val="0"/>
          <w:sz w:val="22"/>
        </w:rPr>
        <w:t xml:space="preserve">　指定</w:t>
      </w:r>
      <w:r w:rsidRPr="00EB29D1">
        <w:rPr>
          <w:rFonts w:asciiTheme="minorEastAsia" w:hAnsiTheme="minorEastAsia" w:cs="ＭＳ 明朝"/>
          <w:kern w:val="0"/>
          <w:sz w:val="22"/>
        </w:rPr>
        <w:t>事業者は、サービスの提供に関して、利用者から利用</w:t>
      </w:r>
      <w:r w:rsidR="00BF0531">
        <w:rPr>
          <w:rFonts w:asciiTheme="minorEastAsia" w:hAnsiTheme="minorEastAsia" w:cs="ＭＳ 明朝" w:hint="eastAsia"/>
          <w:kern w:val="0"/>
          <w:sz w:val="22"/>
        </w:rPr>
        <w:t>者負担額</w:t>
      </w:r>
      <w:r w:rsidRPr="00EB29D1">
        <w:rPr>
          <w:rFonts w:asciiTheme="minorEastAsia" w:hAnsiTheme="minorEastAsia" w:cs="ＭＳ 明朝"/>
          <w:kern w:val="0"/>
          <w:sz w:val="22"/>
        </w:rPr>
        <w:t>その他の費用の支払を受けたときは、当該支払をした利用者に対し、領収証を交付しなければならない。</w:t>
      </w:r>
    </w:p>
    <w:p w14:paraId="5FD22ACC" w14:textId="566368A5"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２</w:t>
      </w:r>
      <w:r w:rsidR="00C00D38" w:rsidRPr="00EB29D1">
        <w:rPr>
          <w:rFonts w:asciiTheme="minorEastAsia" w:hAnsiTheme="minorEastAsia" w:cs="ＭＳ 明朝" w:hint="eastAsia"/>
          <w:kern w:val="0"/>
          <w:sz w:val="22"/>
        </w:rPr>
        <w:t xml:space="preserve">　</w:t>
      </w:r>
      <w:r w:rsidRPr="00EB29D1">
        <w:rPr>
          <w:rFonts w:asciiTheme="minorEastAsia" w:hAnsiTheme="minorEastAsia" w:cs="ＭＳ 明朝"/>
          <w:kern w:val="0"/>
          <w:sz w:val="22"/>
        </w:rPr>
        <w:t>前項の領収証には、</w:t>
      </w:r>
      <w:r w:rsidR="00BF0531" w:rsidRPr="00EB29D1">
        <w:rPr>
          <w:rFonts w:asciiTheme="minorEastAsia" w:hAnsiTheme="minorEastAsia" w:cs="ＭＳ 明朝"/>
          <w:kern w:val="0"/>
          <w:sz w:val="22"/>
        </w:rPr>
        <w:t>利用</w:t>
      </w:r>
      <w:r w:rsidR="00BF0531">
        <w:rPr>
          <w:rFonts w:asciiTheme="minorEastAsia" w:hAnsiTheme="minorEastAsia" w:cs="ＭＳ 明朝" w:hint="eastAsia"/>
          <w:kern w:val="0"/>
          <w:sz w:val="22"/>
        </w:rPr>
        <w:t>者負担額</w:t>
      </w:r>
      <w:r w:rsidRPr="00EB29D1">
        <w:rPr>
          <w:rFonts w:asciiTheme="minorEastAsia" w:hAnsiTheme="minorEastAsia" w:cs="ＭＳ 明朝"/>
          <w:kern w:val="0"/>
          <w:sz w:val="22"/>
        </w:rPr>
        <w:t>と</w:t>
      </w:r>
      <w:r w:rsidR="005727A5">
        <w:rPr>
          <w:rFonts w:asciiTheme="minorEastAsia" w:hAnsiTheme="minorEastAsia" w:cs="ＭＳ 明朝" w:hint="eastAsia"/>
          <w:kern w:val="0"/>
          <w:sz w:val="22"/>
        </w:rPr>
        <w:t>その他</w:t>
      </w:r>
      <w:r w:rsidRPr="00EB29D1">
        <w:rPr>
          <w:rFonts w:asciiTheme="minorEastAsia" w:hAnsiTheme="minorEastAsia" w:cs="ＭＳ 明朝"/>
          <w:kern w:val="0"/>
          <w:sz w:val="22"/>
        </w:rPr>
        <w:t>の費用の額とを区分して記載しなければならない。</w:t>
      </w:r>
    </w:p>
    <w:p w14:paraId="4A3BB810" w14:textId="77777777" w:rsidR="00C00D38" w:rsidRPr="005727A5" w:rsidRDefault="00C00D38" w:rsidP="00EB29D1">
      <w:pPr>
        <w:autoSpaceDE w:val="0"/>
        <w:autoSpaceDN w:val="0"/>
        <w:adjustRightInd w:val="0"/>
        <w:ind w:left="220" w:hangingChars="100" w:hanging="220"/>
        <w:jc w:val="left"/>
        <w:rPr>
          <w:rFonts w:asciiTheme="minorEastAsia" w:hAnsiTheme="minorEastAsia" w:cs="ＭＳ 明朝"/>
          <w:kern w:val="0"/>
          <w:sz w:val="22"/>
        </w:rPr>
      </w:pPr>
    </w:p>
    <w:p w14:paraId="1CC0C930" w14:textId="77777777" w:rsidR="00E9687A" w:rsidRPr="00EB29D1" w:rsidRDefault="00E9687A" w:rsidP="00883EAA">
      <w:pPr>
        <w:autoSpaceDE w:val="0"/>
        <w:autoSpaceDN w:val="0"/>
        <w:adjustRightInd w:val="0"/>
        <w:ind w:firstLineChars="100" w:firstLine="220"/>
        <w:jc w:val="left"/>
        <w:rPr>
          <w:rFonts w:asciiTheme="minorEastAsia" w:hAnsiTheme="minorEastAsia" w:cs="ＭＳ 明朝"/>
          <w:kern w:val="0"/>
          <w:sz w:val="22"/>
        </w:rPr>
      </w:pPr>
      <w:r w:rsidRPr="00EB29D1">
        <w:rPr>
          <w:rFonts w:asciiTheme="minorEastAsia" w:hAnsiTheme="minorEastAsia" w:cs="ＭＳ 明朝"/>
          <w:kern w:val="0"/>
          <w:sz w:val="22"/>
        </w:rPr>
        <w:t>（緊急時等の対応）</w:t>
      </w:r>
    </w:p>
    <w:p w14:paraId="2AF2F5FA" w14:textId="6A212E59"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第１</w:t>
      </w:r>
      <w:r w:rsidR="00C00D38" w:rsidRPr="00EB29D1">
        <w:rPr>
          <w:rFonts w:asciiTheme="minorEastAsia" w:hAnsiTheme="minorEastAsia" w:cs="ＭＳ 明朝" w:hint="eastAsia"/>
          <w:kern w:val="0"/>
          <w:sz w:val="22"/>
        </w:rPr>
        <w:t>７</w:t>
      </w:r>
      <w:r w:rsidRPr="00EB29D1">
        <w:rPr>
          <w:rFonts w:asciiTheme="minorEastAsia" w:hAnsiTheme="minorEastAsia" w:cs="ＭＳ 明朝"/>
          <w:kern w:val="0"/>
          <w:sz w:val="22"/>
        </w:rPr>
        <w:t>条</w:t>
      </w:r>
      <w:r w:rsidR="00C00D38" w:rsidRPr="00EB29D1">
        <w:rPr>
          <w:rFonts w:asciiTheme="minorEastAsia" w:hAnsiTheme="minorEastAsia" w:cs="ＭＳ 明朝" w:hint="eastAsia"/>
          <w:kern w:val="0"/>
          <w:sz w:val="22"/>
        </w:rPr>
        <w:t xml:space="preserve">　指定事業者</w:t>
      </w:r>
      <w:r w:rsidRPr="00EB29D1">
        <w:rPr>
          <w:rFonts w:asciiTheme="minorEastAsia" w:hAnsiTheme="minorEastAsia" w:cs="ＭＳ 明朝"/>
          <w:kern w:val="0"/>
          <w:sz w:val="22"/>
        </w:rPr>
        <w:t>は、現にサービスの提供を</w:t>
      </w:r>
      <w:r w:rsidR="005727A5">
        <w:rPr>
          <w:rFonts w:asciiTheme="minorEastAsia" w:hAnsiTheme="minorEastAsia" w:cs="ＭＳ 明朝" w:hint="eastAsia"/>
          <w:kern w:val="0"/>
          <w:sz w:val="22"/>
        </w:rPr>
        <w:t>受けている</w:t>
      </w:r>
      <w:r w:rsidRPr="00EB29D1">
        <w:rPr>
          <w:rFonts w:asciiTheme="minorEastAsia" w:hAnsiTheme="minorEastAsia" w:cs="ＭＳ 明朝"/>
          <w:kern w:val="0"/>
          <w:sz w:val="22"/>
        </w:rPr>
        <w:t>利用者に病状の急変が生じた場合</w:t>
      </w:r>
      <w:r w:rsidR="00BA6ABB" w:rsidRPr="00EB29D1">
        <w:rPr>
          <w:rFonts w:asciiTheme="minorEastAsia" w:hAnsiTheme="minorEastAsia" w:cs="ＭＳ 明朝" w:hint="eastAsia"/>
          <w:kern w:val="0"/>
          <w:sz w:val="22"/>
        </w:rPr>
        <w:t>及び</w:t>
      </w:r>
      <w:r w:rsidRPr="00EB29D1">
        <w:rPr>
          <w:rFonts w:asciiTheme="minorEastAsia" w:hAnsiTheme="minorEastAsia" w:cs="ＭＳ 明朝"/>
          <w:kern w:val="0"/>
          <w:sz w:val="22"/>
        </w:rPr>
        <w:t>その他必要な場合</w:t>
      </w:r>
      <w:r w:rsidR="00BA6ABB" w:rsidRPr="00EB29D1">
        <w:rPr>
          <w:rFonts w:asciiTheme="minorEastAsia" w:hAnsiTheme="minorEastAsia" w:cs="ＭＳ 明朝" w:hint="eastAsia"/>
          <w:kern w:val="0"/>
          <w:sz w:val="22"/>
        </w:rPr>
        <w:t>に</w:t>
      </w:r>
      <w:r w:rsidRPr="00EB29D1">
        <w:rPr>
          <w:rFonts w:asciiTheme="minorEastAsia" w:hAnsiTheme="minorEastAsia" w:cs="ＭＳ 明朝"/>
          <w:kern w:val="0"/>
          <w:sz w:val="22"/>
        </w:rPr>
        <w:t>は、速やかに、主治の医師への連絡その他の必要な措置を講じなければならない。</w:t>
      </w:r>
    </w:p>
    <w:p w14:paraId="45D352DC" w14:textId="460C626B"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２</w:t>
      </w:r>
      <w:r w:rsidR="00C00D38" w:rsidRPr="00EB29D1">
        <w:rPr>
          <w:rFonts w:asciiTheme="minorEastAsia" w:hAnsiTheme="minorEastAsia" w:cs="ＭＳ 明朝" w:hint="eastAsia"/>
          <w:kern w:val="0"/>
          <w:sz w:val="22"/>
        </w:rPr>
        <w:t xml:space="preserve">　指定</w:t>
      </w:r>
      <w:r w:rsidRPr="00EB29D1">
        <w:rPr>
          <w:rFonts w:asciiTheme="minorEastAsia" w:hAnsiTheme="minorEastAsia" w:cs="ＭＳ 明朝"/>
          <w:kern w:val="0"/>
          <w:sz w:val="22"/>
        </w:rPr>
        <w:t>事業者は、サービスの提供に際し、緊急時に対応することができる体制を確保するため、安全管理マニュアルを整備</w:t>
      </w:r>
      <w:r w:rsidR="00C00D38" w:rsidRPr="00EB29D1">
        <w:rPr>
          <w:rFonts w:asciiTheme="minorEastAsia" w:hAnsiTheme="minorEastAsia" w:cs="ＭＳ 明朝" w:hint="eastAsia"/>
          <w:kern w:val="0"/>
          <w:sz w:val="22"/>
        </w:rPr>
        <w:t>しなければならない。</w:t>
      </w:r>
    </w:p>
    <w:p w14:paraId="571E8FFF" w14:textId="3FE60DB3" w:rsidR="00E9687A" w:rsidRPr="00EB29D1" w:rsidRDefault="00E9687A" w:rsidP="00E9687A">
      <w:pPr>
        <w:autoSpaceDE w:val="0"/>
        <w:autoSpaceDN w:val="0"/>
        <w:adjustRightInd w:val="0"/>
        <w:jc w:val="left"/>
        <w:rPr>
          <w:rFonts w:asciiTheme="minorEastAsia" w:hAnsiTheme="minorEastAsia" w:cs="ＭＳ 明朝"/>
          <w:kern w:val="0"/>
          <w:sz w:val="22"/>
        </w:rPr>
      </w:pPr>
    </w:p>
    <w:p w14:paraId="4A870DD1" w14:textId="77777777" w:rsidR="00E9687A" w:rsidRPr="00EB29D1" w:rsidRDefault="00E9687A" w:rsidP="00883EAA">
      <w:pPr>
        <w:autoSpaceDE w:val="0"/>
        <w:autoSpaceDN w:val="0"/>
        <w:adjustRightInd w:val="0"/>
        <w:ind w:firstLineChars="100" w:firstLine="220"/>
        <w:jc w:val="left"/>
        <w:rPr>
          <w:rFonts w:asciiTheme="minorEastAsia" w:hAnsiTheme="minorEastAsia" w:cs="ＭＳ 明朝"/>
          <w:kern w:val="0"/>
          <w:sz w:val="22"/>
        </w:rPr>
      </w:pPr>
      <w:r w:rsidRPr="00EB29D1">
        <w:rPr>
          <w:rFonts w:asciiTheme="minorEastAsia" w:hAnsiTheme="minorEastAsia" w:cs="ＭＳ 明朝"/>
          <w:kern w:val="0"/>
          <w:sz w:val="22"/>
        </w:rPr>
        <w:t>（運営規程）</w:t>
      </w:r>
    </w:p>
    <w:p w14:paraId="3A29DF25" w14:textId="20516800"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第</w:t>
      </w:r>
      <w:r w:rsidR="00C00D38" w:rsidRPr="00EB29D1">
        <w:rPr>
          <w:rFonts w:asciiTheme="minorEastAsia" w:hAnsiTheme="minorEastAsia" w:cs="ＭＳ 明朝" w:hint="eastAsia"/>
          <w:kern w:val="0"/>
          <w:sz w:val="22"/>
        </w:rPr>
        <w:t>１８</w:t>
      </w:r>
      <w:r w:rsidRPr="00EB29D1">
        <w:rPr>
          <w:rFonts w:asciiTheme="minorEastAsia" w:hAnsiTheme="minorEastAsia" w:cs="ＭＳ 明朝"/>
          <w:kern w:val="0"/>
          <w:sz w:val="22"/>
        </w:rPr>
        <w:t>条</w:t>
      </w:r>
      <w:r w:rsidR="00C00D38" w:rsidRPr="00EB29D1">
        <w:rPr>
          <w:rFonts w:asciiTheme="minorEastAsia" w:hAnsiTheme="minorEastAsia" w:cs="ＭＳ 明朝" w:hint="eastAsia"/>
          <w:kern w:val="0"/>
          <w:sz w:val="22"/>
        </w:rPr>
        <w:t xml:space="preserve">　指定</w:t>
      </w:r>
      <w:r w:rsidRPr="00EB29D1">
        <w:rPr>
          <w:rFonts w:asciiTheme="minorEastAsia" w:hAnsiTheme="minorEastAsia" w:cs="ＭＳ 明朝"/>
          <w:kern w:val="0"/>
          <w:sz w:val="22"/>
        </w:rPr>
        <w:t>事業者は、サービス</w:t>
      </w:r>
      <w:r w:rsidR="00C00D38" w:rsidRPr="00EB29D1">
        <w:rPr>
          <w:rFonts w:asciiTheme="minorEastAsia" w:hAnsiTheme="minorEastAsia" w:cs="ＭＳ 明朝" w:hint="eastAsia"/>
          <w:kern w:val="0"/>
          <w:sz w:val="22"/>
        </w:rPr>
        <w:t>を提供する</w:t>
      </w:r>
      <w:r w:rsidRPr="00EB29D1">
        <w:rPr>
          <w:rFonts w:asciiTheme="minorEastAsia" w:hAnsiTheme="minorEastAsia" w:cs="ＭＳ 明朝"/>
          <w:kern w:val="0"/>
          <w:sz w:val="22"/>
        </w:rPr>
        <w:t>事業所ごとに、次に掲げる事業の運営についての重要事項に関する規程（以下「運営規程」という。）を定めておかなければならない。</w:t>
      </w:r>
    </w:p>
    <w:p w14:paraId="73626E92" w14:textId="4E3EC01A" w:rsidR="00E9687A" w:rsidRPr="00EB29D1" w:rsidRDefault="00A3382D" w:rsidP="00E9687A">
      <w:pPr>
        <w:autoSpaceDE w:val="0"/>
        <w:autoSpaceDN w:val="0"/>
        <w:adjustRightInd w:val="0"/>
        <w:jc w:val="left"/>
        <w:rPr>
          <w:rFonts w:asciiTheme="minorEastAsia" w:hAnsiTheme="minorEastAsia" w:cs="ＭＳ 明朝"/>
          <w:kern w:val="0"/>
          <w:sz w:val="22"/>
        </w:rPr>
      </w:pPr>
      <w:r w:rsidRPr="00EB29D1">
        <w:rPr>
          <w:rFonts w:asciiTheme="minorEastAsia" w:hAnsiTheme="minorEastAsia" w:cs="ＭＳ 明朝" w:hint="eastAsia"/>
          <w:kern w:val="0"/>
          <w:sz w:val="22"/>
        </w:rPr>
        <w:t>（１）事業</w:t>
      </w:r>
      <w:r w:rsidR="00E9687A" w:rsidRPr="00EB29D1">
        <w:rPr>
          <w:rFonts w:asciiTheme="minorEastAsia" w:hAnsiTheme="minorEastAsia" w:cs="ＭＳ 明朝"/>
          <w:kern w:val="0"/>
          <w:sz w:val="22"/>
        </w:rPr>
        <w:t>の目的及び運営の方針</w:t>
      </w:r>
    </w:p>
    <w:p w14:paraId="2238D8F8" w14:textId="2F8B6C85" w:rsidR="00E9687A" w:rsidRPr="00EB29D1" w:rsidRDefault="00A3382D" w:rsidP="00E9687A">
      <w:pPr>
        <w:autoSpaceDE w:val="0"/>
        <w:autoSpaceDN w:val="0"/>
        <w:adjustRightInd w:val="0"/>
        <w:jc w:val="left"/>
        <w:rPr>
          <w:rFonts w:asciiTheme="minorEastAsia" w:hAnsiTheme="minorEastAsia" w:cs="ＭＳ 明朝"/>
          <w:kern w:val="0"/>
          <w:sz w:val="22"/>
        </w:rPr>
      </w:pPr>
      <w:r w:rsidRPr="00EB29D1">
        <w:rPr>
          <w:rFonts w:asciiTheme="minorEastAsia" w:hAnsiTheme="minorEastAsia" w:cs="ＭＳ 明朝" w:hint="eastAsia"/>
          <w:kern w:val="0"/>
          <w:sz w:val="22"/>
        </w:rPr>
        <w:t>（２）</w:t>
      </w:r>
      <w:r w:rsidR="00E9687A" w:rsidRPr="00EB29D1">
        <w:rPr>
          <w:rFonts w:asciiTheme="minorEastAsia" w:hAnsiTheme="minorEastAsia" w:cs="ＭＳ 明朝"/>
          <w:kern w:val="0"/>
          <w:sz w:val="22"/>
        </w:rPr>
        <w:t>従業者の職種、員数及び職務の内容</w:t>
      </w:r>
    </w:p>
    <w:p w14:paraId="79E85438" w14:textId="6DA5A69E" w:rsidR="00E9687A" w:rsidRPr="00EB29D1" w:rsidRDefault="00AF313C" w:rsidP="00E9687A">
      <w:pPr>
        <w:autoSpaceDE w:val="0"/>
        <w:autoSpaceDN w:val="0"/>
        <w:adjustRightInd w:val="0"/>
        <w:jc w:val="left"/>
        <w:rPr>
          <w:rFonts w:asciiTheme="minorEastAsia" w:hAnsiTheme="minorEastAsia" w:cs="ＭＳ 明朝"/>
          <w:kern w:val="0"/>
          <w:sz w:val="22"/>
        </w:rPr>
      </w:pPr>
      <w:r w:rsidRPr="00EB29D1">
        <w:rPr>
          <w:rFonts w:asciiTheme="minorEastAsia" w:hAnsiTheme="minorEastAsia" w:cs="ＭＳ 明朝" w:hint="eastAsia"/>
          <w:kern w:val="0"/>
          <w:sz w:val="22"/>
        </w:rPr>
        <w:t>（３）</w:t>
      </w:r>
      <w:r w:rsidR="00E9687A" w:rsidRPr="00EB29D1">
        <w:rPr>
          <w:rFonts w:asciiTheme="minorEastAsia" w:hAnsiTheme="minorEastAsia" w:cs="ＭＳ 明朝"/>
          <w:kern w:val="0"/>
          <w:sz w:val="22"/>
        </w:rPr>
        <w:t>営業日及び営業時間</w:t>
      </w:r>
    </w:p>
    <w:p w14:paraId="60F3D609" w14:textId="3B82C72B" w:rsidR="00E9687A" w:rsidRPr="00EB29D1" w:rsidRDefault="00AF313C" w:rsidP="00E9687A">
      <w:pPr>
        <w:autoSpaceDE w:val="0"/>
        <w:autoSpaceDN w:val="0"/>
        <w:adjustRightInd w:val="0"/>
        <w:jc w:val="left"/>
        <w:rPr>
          <w:rFonts w:asciiTheme="minorEastAsia" w:hAnsiTheme="minorEastAsia" w:cs="ＭＳ 明朝"/>
          <w:kern w:val="0"/>
          <w:sz w:val="22"/>
        </w:rPr>
      </w:pPr>
      <w:r w:rsidRPr="00EB29D1">
        <w:rPr>
          <w:rFonts w:asciiTheme="minorEastAsia" w:hAnsiTheme="minorEastAsia" w:cs="ＭＳ 明朝" w:hint="eastAsia"/>
          <w:kern w:val="0"/>
          <w:sz w:val="22"/>
        </w:rPr>
        <w:t>（４）</w:t>
      </w:r>
      <w:r w:rsidR="00BA6ABB" w:rsidRPr="00EB29D1">
        <w:rPr>
          <w:rFonts w:asciiTheme="minorEastAsia" w:hAnsiTheme="minorEastAsia" w:cs="ＭＳ 明朝" w:hint="eastAsia"/>
          <w:kern w:val="0"/>
          <w:sz w:val="22"/>
        </w:rPr>
        <w:t>１回当</w:t>
      </w:r>
      <w:r w:rsidR="005727A5">
        <w:rPr>
          <w:rFonts w:asciiTheme="minorEastAsia" w:hAnsiTheme="minorEastAsia" w:cs="ＭＳ 明朝" w:hint="eastAsia"/>
          <w:kern w:val="0"/>
          <w:sz w:val="22"/>
        </w:rPr>
        <w:t>た</w:t>
      </w:r>
      <w:r w:rsidR="00BA6ABB" w:rsidRPr="00EB29D1">
        <w:rPr>
          <w:rFonts w:asciiTheme="minorEastAsia" w:hAnsiTheme="minorEastAsia" w:cs="ＭＳ 明朝" w:hint="eastAsia"/>
          <w:kern w:val="0"/>
          <w:sz w:val="22"/>
        </w:rPr>
        <w:t>りの</w:t>
      </w:r>
      <w:r w:rsidR="00E9687A" w:rsidRPr="00EB29D1">
        <w:rPr>
          <w:rFonts w:asciiTheme="minorEastAsia" w:hAnsiTheme="minorEastAsia" w:cs="ＭＳ 明朝"/>
          <w:kern w:val="0"/>
          <w:sz w:val="22"/>
        </w:rPr>
        <w:t>サービス利用</w:t>
      </w:r>
      <w:r w:rsidR="00BA6ABB" w:rsidRPr="00EB29D1">
        <w:rPr>
          <w:rFonts w:asciiTheme="minorEastAsia" w:hAnsiTheme="minorEastAsia" w:cs="ＭＳ 明朝" w:hint="eastAsia"/>
          <w:kern w:val="0"/>
          <w:sz w:val="22"/>
        </w:rPr>
        <w:t>者数</w:t>
      </w:r>
    </w:p>
    <w:p w14:paraId="0567147B" w14:textId="40141672" w:rsidR="00E9687A" w:rsidRPr="00EB29D1" w:rsidRDefault="00AF313C" w:rsidP="00E9687A">
      <w:pPr>
        <w:autoSpaceDE w:val="0"/>
        <w:autoSpaceDN w:val="0"/>
        <w:adjustRightInd w:val="0"/>
        <w:jc w:val="left"/>
        <w:rPr>
          <w:rFonts w:asciiTheme="minorEastAsia" w:hAnsiTheme="minorEastAsia" w:cs="ＭＳ 明朝"/>
          <w:kern w:val="0"/>
          <w:sz w:val="22"/>
        </w:rPr>
      </w:pPr>
      <w:r w:rsidRPr="00EB29D1">
        <w:rPr>
          <w:rFonts w:asciiTheme="minorEastAsia" w:hAnsiTheme="minorEastAsia" w:cs="ＭＳ 明朝" w:hint="eastAsia"/>
          <w:kern w:val="0"/>
          <w:sz w:val="22"/>
        </w:rPr>
        <w:t>（５）</w:t>
      </w:r>
      <w:r w:rsidR="00E9687A" w:rsidRPr="00EB29D1">
        <w:rPr>
          <w:rFonts w:asciiTheme="minorEastAsia" w:hAnsiTheme="minorEastAsia" w:cs="ＭＳ 明朝"/>
          <w:kern w:val="0"/>
          <w:sz w:val="22"/>
        </w:rPr>
        <w:t>サービスの内容及び</w:t>
      </w:r>
      <w:r w:rsidR="005727A5">
        <w:rPr>
          <w:rFonts w:asciiTheme="minorEastAsia" w:hAnsiTheme="minorEastAsia" w:cs="ＭＳ 明朝" w:hint="eastAsia"/>
          <w:kern w:val="0"/>
          <w:sz w:val="22"/>
        </w:rPr>
        <w:t>利用者負担額</w:t>
      </w:r>
      <w:r w:rsidR="00E9687A" w:rsidRPr="00EB29D1">
        <w:rPr>
          <w:rFonts w:asciiTheme="minorEastAsia" w:hAnsiTheme="minorEastAsia" w:cs="ＭＳ 明朝"/>
          <w:kern w:val="0"/>
          <w:sz w:val="22"/>
        </w:rPr>
        <w:t>その他の費用の額</w:t>
      </w:r>
    </w:p>
    <w:p w14:paraId="7E2CCBC0" w14:textId="17535D8A" w:rsidR="0094110E" w:rsidRPr="00EB29D1" w:rsidRDefault="00AF313C" w:rsidP="00E9687A">
      <w:pPr>
        <w:pStyle w:val="Default"/>
        <w:rPr>
          <w:rFonts w:asciiTheme="minorEastAsia" w:eastAsiaTheme="minorEastAsia" w:hAnsiTheme="minorEastAsia"/>
          <w:color w:val="auto"/>
          <w:sz w:val="22"/>
          <w:szCs w:val="22"/>
        </w:rPr>
      </w:pPr>
      <w:r w:rsidRPr="00EB29D1">
        <w:rPr>
          <w:rFonts w:asciiTheme="minorEastAsia" w:eastAsiaTheme="minorEastAsia" w:hAnsiTheme="minorEastAsia" w:hint="eastAsia"/>
          <w:color w:val="auto"/>
          <w:sz w:val="22"/>
          <w:szCs w:val="22"/>
        </w:rPr>
        <w:t>（６）</w:t>
      </w:r>
      <w:r w:rsidR="00BA6ABB" w:rsidRPr="00EB29D1">
        <w:rPr>
          <w:rFonts w:asciiTheme="minorEastAsia" w:eastAsiaTheme="minorEastAsia" w:hAnsiTheme="minorEastAsia" w:hint="eastAsia"/>
          <w:color w:val="auto"/>
          <w:sz w:val="22"/>
          <w:szCs w:val="22"/>
        </w:rPr>
        <w:t>サービス</w:t>
      </w:r>
      <w:r w:rsidR="00E9687A" w:rsidRPr="00EB29D1">
        <w:rPr>
          <w:rFonts w:asciiTheme="minorEastAsia" w:eastAsiaTheme="minorEastAsia" w:hAnsiTheme="minorEastAsia"/>
          <w:color w:val="auto"/>
          <w:sz w:val="22"/>
          <w:szCs w:val="22"/>
        </w:rPr>
        <w:t>の実施地域</w:t>
      </w:r>
    </w:p>
    <w:p w14:paraId="5E8953CD" w14:textId="4E7F20CB" w:rsidR="00E9687A" w:rsidRPr="00EB29D1" w:rsidRDefault="0094110E" w:rsidP="00E9687A">
      <w:pPr>
        <w:pStyle w:val="Default"/>
        <w:rPr>
          <w:rFonts w:asciiTheme="minorEastAsia" w:eastAsiaTheme="minorEastAsia" w:hAnsiTheme="minorEastAsia"/>
          <w:color w:val="auto"/>
          <w:sz w:val="22"/>
          <w:szCs w:val="22"/>
        </w:rPr>
      </w:pPr>
      <w:r w:rsidRPr="00EB29D1">
        <w:rPr>
          <w:rFonts w:asciiTheme="minorEastAsia" w:eastAsiaTheme="minorEastAsia" w:hAnsiTheme="minorEastAsia" w:hint="eastAsia"/>
          <w:color w:val="auto"/>
          <w:sz w:val="22"/>
          <w:szCs w:val="22"/>
        </w:rPr>
        <w:t>（７）</w:t>
      </w:r>
      <w:r w:rsidR="00E9687A" w:rsidRPr="00EB29D1">
        <w:rPr>
          <w:rFonts w:asciiTheme="minorEastAsia" w:eastAsiaTheme="minorEastAsia" w:hAnsiTheme="minorEastAsia"/>
          <w:color w:val="auto"/>
          <w:sz w:val="22"/>
          <w:szCs w:val="22"/>
        </w:rPr>
        <w:t>サービスの利用に当たっての留意事項</w:t>
      </w:r>
    </w:p>
    <w:p w14:paraId="5560C440" w14:textId="1660C367" w:rsidR="00E9687A" w:rsidRPr="00EB29D1" w:rsidRDefault="00AF313C" w:rsidP="00E9687A">
      <w:pPr>
        <w:autoSpaceDE w:val="0"/>
        <w:autoSpaceDN w:val="0"/>
        <w:adjustRightInd w:val="0"/>
        <w:jc w:val="left"/>
        <w:rPr>
          <w:rFonts w:asciiTheme="minorEastAsia" w:hAnsiTheme="minorEastAsia" w:cs="ＭＳ 明朝"/>
          <w:kern w:val="0"/>
          <w:sz w:val="22"/>
        </w:rPr>
      </w:pPr>
      <w:r w:rsidRPr="00EB29D1">
        <w:rPr>
          <w:rFonts w:asciiTheme="minorEastAsia" w:hAnsiTheme="minorEastAsia" w:cs="ＭＳ 明朝" w:hint="eastAsia"/>
          <w:kern w:val="0"/>
          <w:sz w:val="22"/>
        </w:rPr>
        <w:t>（</w:t>
      </w:r>
      <w:r w:rsidR="0094110E" w:rsidRPr="00EB29D1">
        <w:rPr>
          <w:rFonts w:asciiTheme="minorEastAsia" w:hAnsiTheme="minorEastAsia" w:cs="ＭＳ 明朝" w:hint="eastAsia"/>
          <w:kern w:val="0"/>
          <w:sz w:val="22"/>
        </w:rPr>
        <w:t>８</w:t>
      </w:r>
      <w:r w:rsidRPr="00EB29D1">
        <w:rPr>
          <w:rFonts w:asciiTheme="minorEastAsia" w:hAnsiTheme="minorEastAsia" w:cs="ＭＳ 明朝" w:hint="eastAsia"/>
          <w:kern w:val="0"/>
          <w:sz w:val="22"/>
        </w:rPr>
        <w:t>）</w:t>
      </w:r>
      <w:r w:rsidR="00E9687A" w:rsidRPr="00EB29D1">
        <w:rPr>
          <w:rFonts w:asciiTheme="minorEastAsia" w:hAnsiTheme="minorEastAsia" w:cs="ＭＳ 明朝"/>
          <w:kern w:val="0"/>
          <w:sz w:val="22"/>
        </w:rPr>
        <w:t>緊急時等における対応の方法</w:t>
      </w:r>
    </w:p>
    <w:p w14:paraId="7C55B0D9" w14:textId="6BC7086C" w:rsidR="00E9687A" w:rsidRPr="00EB29D1" w:rsidRDefault="00AF313C" w:rsidP="00E9687A">
      <w:pPr>
        <w:autoSpaceDE w:val="0"/>
        <w:autoSpaceDN w:val="0"/>
        <w:adjustRightInd w:val="0"/>
        <w:jc w:val="left"/>
        <w:rPr>
          <w:rFonts w:asciiTheme="minorEastAsia" w:hAnsiTheme="minorEastAsia" w:cs="ＭＳ 明朝"/>
          <w:kern w:val="0"/>
          <w:sz w:val="22"/>
        </w:rPr>
      </w:pPr>
      <w:r w:rsidRPr="00EB29D1">
        <w:rPr>
          <w:rFonts w:asciiTheme="minorEastAsia" w:hAnsiTheme="minorEastAsia" w:cs="ＭＳ 明朝" w:hint="eastAsia"/>
          <w:kern w:val="0"/>
          <w:sz w:val="22"/>
        </w:rPr>
        <w:t>（</w:t>
      </w:r>
      <w:r w:rsidR="00BA6ABB" w:rsidRPr="00EB29D1">
        <w:rPr>
          <w:rFonts w:asciiTheme="minorEastAsia" w:hAnsiTheme="minorEastAsia" w:cs="ＭＳ 明朝" w:hint="eastAsia"/>
          <w:kern w:val="0"/>
          <w:sz w:val="22"/>
        </w:rPr>
        <w:t>９</w:t>
      </w:r>
      <w:r w:rsidRPr="00EB29D1">
        <w:rPr>
          <w:rFonts w:asciiTheme="minorEastAsia" w:hAnsiTheme="minorEastAsia" w:cs="ＭＳ 明朝" w:hint="eastAsia"/>
          <w:kern w:val="0"/>
          <w:sz w:val="22"/>
        </w:rPr>
        <w:t>）</w:t>
      </w:r>
      <w:r w:rsidR="00E9687A" w:rsidRPr="00EB29D1">
        <w:rPr>
          <w:rFonts w:asciiTheme="minorEastAsia" w:hAnsiTheme="minorEastAsia" w:cs="ＭＳ 明朝"/>
          <w:kern w:val="0"/>
          <w:sz w:val="22"/>
        </w:rPr>
        <w:t>非常災害に関する対策</w:t>
      </w:r>
    </w:p>
    <w:p w14:paraId="7E6E80B8" w14:textId="2DF0974F" w:rsidR="00E9687A" w:rsidRPr="00EB29D1" w:rsidRDefault="00AF313C" w:rsidP="00E9687A">
      <w:pPr>
        <w:autoSpaceDE w:val="0"/>
        <w:autoSpaceDN w:val="0"/>
        <w:adjustRightInd w:val="0"/>
        <w:jc w:val="left"/>
        <w:rPr>
          <w:rFonts w:asciiTheme="minorEastAsia" w:hAnsiTheme="minorEastAsia" w:cs="ＭＳ 明朝"/>
          <w:kern w:val="0"/>
          <w:sz w:val="22"/>
        </w:rPr>
      </w:pPr>
      <w:r w:rsidRPr="00EB29D1">
        <w:rPr>
          <w:rFonts w:asciiTheme="minorEastAsia" w:hAnsiTheme="minorEastAsia" w:cs="ＭＳ 明朝" w:hint="eastAsia"/>
          <w:kern w:val="0"/>
          <w:sz w:val="22"/>
        </w:rPr>
        <w:t>（</w:t>
      </w:r>
      <w:r w:rsidR="005727A5">
        <w:rPr>
          <w:rFonts w:asciiTheme="minorEastAsia" w:hAnsiTheme="minorEastAsia" w:cs="ＭＳ 明朝" w:hint="eastAsia"/>
          <w:kern w:val="0"/>
          <w:sz w:val="22"/>
        </w:rPr>
        <w:t>１０</w:t>
      </w:r>
      <w:r w:rsidRPr="00EB29D1">
        <w:rPr>
          <w:rFonts w:asciiTheme="minorEastAsia" w:hAnsiTheme="minorEastAsia" w:cs="ＭＳ 明朝" w:hint="eastAsia"/>
          <w:kern w:val="0"/>
          <w:sz w:val="22"/>
        </w:rPr>
        <w:t>）</w:t>
      </w:r>
      <w:r w:rsidR="00E9687A" w:rsidRPr="00EB29D1">
        <w:rPr>
          <w:rFonts w:asciiTheme="minorEastAsia" w:hAnsiTheme="minorEastAsia" w:cs="ＭＳ 明朝"/>
          <w:kern w:val="0"/>
          <w:sz w:val="22"/>
        </w:rPr>
        <w:t>前各号に掲げるもののほか、事業の運営に関する重要事項</w:t>
      </w:r>
    </w:p>
    <w:p w14:paraId="52521CE7" w14:textId="77777777" w:rsidR="00C00D38" w:rsidRPr="00EB29D1" w:rsidRDefault="00C00D38" w:rsidP="00E9687A">
      <w:pPr>
        <w:autoSpaceDE w:val="0"/>
        <w:autoSpaceDN w:val="0"/>
        <w:adjustRightInd w:val="0"/>
        <w:jc w:val="left"/>
        <w:rPr>
          <w:rFonts w:asciiTheme="minorEastAsia" w:hAnsiTheme="minorEastAsia" w:cs="ＭＳ 明朝"/>
          <w:kern w:val="0"/>
          <w:sz w:val="22"/>
        </w:rPr>
      </w:pPr>
    </w:p>
    <w:p w14:paraId="704D17D7" w14:textId="77777777" w:rsidR="00E9687A" w:rsidRPr="00EB29D1" w:rsidRDefault="00E9687A" w:rsidP="00883EAA">
      <w:pPr>
        <w:autoSpaceDE w:val="0"/>
        <w:autoSpaceDN w:val="0"/>
        <w:adjustRightInd w:val="0"/>
        <w:ind w:firstLineChars="100" w:firstLine="220"/>
        <w:jc w:val="left"/>
        <w:rPr>
          <w:rFonts w:asciiTheme="minorEastAsia" w:hAnsiTheme="minorEastAsia" w:cs="ＭＳ 明朝"/>
          <w:kern w:val="0"/>
          <w:sz w:val="22"/>
        </w:rPr>
      </w:pPr>
      <w:r w:rsidRPr="00EB29D1">
        <w:rPr>
          <w:rFonts w:asciiTheme="minorEastAsia" w:hAnsiTheme="minorEastAsia" w:cs="ＭＳ 明朝"/>
          <w:kern w:val="0"/>
          <w:sz w:val="22"/>
        </w:rPr>
        <w:t>（非常災害対策）</w:t>
      </w:r>
    </w:p>
    <w:p w14:paraId="58987CD4" w14:textId="06AFC951"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第１</w:t>
      </w:r>
      <w:r w:rsidR="0094110E" w:rsidRPr="00EB29D1">
        <w:rPr>
          <w:rFonts w:asciiTheme="minorEastAsia" w:hAnsiTheme="minorEastAsia" w:cs="ＭＳ 明朝" w:hint="eastAsia"/>
          <w:kern w:val="0"/>
          <w:sz w:val="22"/>
        </w:rPr>
        <w:t>９</w:t>
      </w:r>
      <w:r w:rsidRPr="00EB29D1">
        <w:rPr>
          <w:rFonts w:asciiTheme="minorEastAsia" w:hAnsiTheme="minorEastAsia" w:cs="ＭＳ 明朝"/>
          <w:kern w:val="0"/>
          <w:sz w:val="22"/>
        </w:rPr>
        <w:t>条</w:t>
      </w:r>
      <w:r w:rsidR="0094110E" w:rsidRPr="00EB29D1">
        <w:rPr>
          <w:rFonts w:asciiTheme="minorEastAsia" w:hAnsiTheme="minorEastAsia" w:cs="ＭＳ 明朝" w:hint="eastAsia"/>
          <w:kern w:val="0"/>
          <w:sz w:val="22"/>
        </w:rPr>
        <w:t xml:space="preserve">　指定</w:t>
      </w:r>
      <w:r w:rsidRPr="00EB29D1">
        <w:rPr>
          <w:rFonts w:asciiTheme="minorEastAsia" w:hAnsiTheme="minorEastAsia" w:cs="ＭＳ 明朝"/>
          <w:kern w:val="0"/>
          <w:sz w:val="22"/>
        </w:rPr>
        <w:t>事業者は、非常災害に関する具体的な計画を立て、非常災害時における関係機関への通報及び連携の体制を整備しなければならない。</w:t>
      </w:r>
    </w:p>
    <w:p w14:paraId="6CF9B63E" w14:textId="42FEEB75"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２</w:t>
      </w:r>
      <w:r w:rsidR="0094110E" w:rsidRPr="00EB29D1">
        <w:rPr>
          <w:rFonts w:asciiTheme="minorEastAsia" w:hAnsiTheme="minorEastAsia" w:cs="ＭＳ 明朝" w:hint="eastAsia"/>
          <w:kern w:val="0"/>
          <w:sz w:val="22"/>
        </w:rPr>
        <w:t xml:space="preserve">　指定</w:t>
      </w:r>
      <w:r w:rsidRPr="00EB29D1">
        <w:rPr>
          <w:rFonts w:asciiTheme="minorEastAsia" w:hAnsiTheme="minorEastAsia" w:cs="ＭＳ 明朝"/>
          <w:kern w:val="0"/>
          <w:sz w:val="22"/>
        </w:rPr>
        <w:t>事業者は、定期的に、非常災害時における避難、救出その他必要な措置に関する訓練を行わなければならない。</w:t>
      </w:r>
    </w:p>
    <w:p w14:paraId="489BC0E5" w14:textId="77777777" w:rsidR="0094110E" w:rsidRPr="00EB29D1" w:rsidRDefault="0094110E" w:rsidP="0094110E">
      <w:pPr>
        <w:autoSpaceDE w:val="0"/>
        <w:autoSpaceDN w:val="0"/>
        <w:adjustRightInd w:val="0"/>
        <w:jc w:val="left"/>
        <w:rPr>
          <w:rFonts w:asciiTheme="minorEastAsia" w:hAnsiTheme="minorEastAsia" w:cs="ＭＳ 明朝"/>
          <w:color w:val="FF0000"/>
          <w:kern w:val="0"/>
          <w:sz w:val="22"/>
        </w:rPr>
      </w:pPr>
    </w:p>
    <w:p w14:paraId="42D15193" w14:textId="77777777" w:rsidR="00E9687A" w:rsidRPr="00EB29D1" w:rsidRDefault="00E9687A" w:rsidP="00883EAA">
      <w:pPr>
        <w:autoSpaceDE w:val="0"/>
        <w:autoSpaceDN w:val="0"/>
        <w:adjustRightInd w:val="0"/>
        <w:ind w:firstLineChars="100" w:firstLine="220"/>
        <w:jc w:val="left"/>
        <w:rPr>
          <w:rFonts w:asciiTheme="minorEastAsia" w:hAnsiTheme="minorEastAsia" w:cs="ＭＳ 明朝"/>
          <w:kern w:val="0"/>
          <w:sz w:val="22"/>
        </w:rPr>
      </w:pPr>
      <w:r w:rsidRPr="00EB29D1">
        <w:rPr>
          <w:rFonts w:asciiTheme="minorEastAsia" w:hAnsiTheme="minorEastAsia" w:cs="ＭＳ 明朝"/>
          <w:kern w:val="0"/>
          <w:sz w:val="22"/>
        </w:rPr>
        <w:t>（衛生管理等）</w:t>
      </w:r>
    </w:p>
    <w:p w14:paraId="73334133" w14:textId="0840C8A1"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第２</w:t>
      </w:r>
      <w:r w:rsidR="00DC3BEC" w:rsidRPr="00EB29D1">
        <w:rPr>
          <w:rFonts w:asciiTheme="minorEastAsia" w:hAnsiTheme="minorEastAsia" w:cs="ＭＳ 明朝" w:hint="eastAsia"/>
          <w:kern w:val="0"/>
          <w:sz w:val="22"/>
        </w:rPr>
        <w:t>０</w:t>
      </w:r>
      <w:r w:rsidRPr="00EB29D1">
        <w:rPr>
          <w:rFonts w:asciiTheme="minorEastAsia" w:hAnsiTheme="minorEastAsia" w:cs="ＭＳ 明朝"/>
          <w:kern w:val="0"/>
          <w:sz w:val="22"/>
        </w:rPr>
        <w:t>条</w:t>
      </w:r>
      <w:r w:rsidR="0094110E" w:rsidRPr="00EB29D1">
        <w:rPr>
          <w:rFonts w:asciiTheme="minorEastAsia" w:hAnsiTheme="minorEastAsia" w:cs="ＭＳ 明朝" w:hint="eastAsia"/>
          <w:kern w:val="0"/>
          <w:sz w:val="22"/>
        </w:rPr>
        <w:t xml:space="preserve">　指定</w:t>
      </w:r>
      <w:r w:rsidRPr="00EB29D1">
        <w:rPr>
          <w:rFonts w:asciiTheme="minorEastAsia" w:hAnsiTheme="minorEastAsia" w:cs="ＭＳ 明朝"/>
          <w:kern w:val="0"/>
          <w:sz w:val="22"/>
        </w:rPr>
        <w:t>事業者は、サービス</w:t>
      </w:r>
      <w:r w:rsidR="0094110E" w:rsidRPr="00EB29D1">
        <w:rPr>
          <w:rFonts w:asciiTheme="minorEastAsia" w:hAnsiTheme="minorEastAsia" w:cs="ＭＳ 明朝" w:hint="eastAsia"/>
          <w:kern w:val="0"/>
          <w:sz w:val="22"/>
        </w:rPr>
        <w:t>を提供する</w:t>
      </w:r>
      <w:r w:rsidRPr="00EB29D1">
        <w:rPr>
          <w:rFonts w:asciiTheme="minorEastAsia" w:hAnsiTheme="minorEastAsia" w:cs="ＭＳ 明朝"/>
          <w:kern w:val="0"/>
          <w:sz w:val="22"/>
        </w:rPr>
        <w:t>従業者の清潔の保持及び健康の状態について、必要な管理を行わなければならない。</w:t>
      </w:r>
    </w:p>
    <w:p w14:paraId="105948B4" w14:textId="023CE47B"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２</w:t>
      </w:r>
      <w:r w:rsidR="0094110E" w:rsidRPr="00EB29D1">
        <w:rPr>
          <w:rFonts w:asciiTheme="minorEastAsia" w:hAnsiTheme="minorEastAsia" w:cs="ＭＳ 明朝" w:hint="eastAsia"/>
          <w:kern w:val="0"/>
          <w:sz w:val="22"/>
        </w:rPr>
        <w:t xml:space="preserve">　指定</w:t>
      </w:r>
      <w:r w:rsidRPr="00EB29D1">
        <w:rPr>
          <w:rFonts w:asciiTheme="minorEastAsia" w:hAnsiTheme="minorEastAsia" w:cs="ＭＳ 明朝"/>
          <w:kern w:val="0"/>
          <w:sz w:val="22"/>
        </w:rPr>
        <w:t>事業者は、利用者が使用する施設</w:t>
      </w:r>
      <w:r w:rsidR="00BA6ABB" w:rsidRPr="00EB29D1">
        <w:rPr>
          <w:rFonts w:asciiTheme="minorEastAsia" w:hAnsiTheme="minorEastAsia" w:cs="ＭＳ 明朝" w:hint="eastAsia"/>
          <w:kern w:val="0"/>
          <w:sz w:val="22"/>
        </w:rPr>
        <w:t>及び</w:t>
      </w:r>
      <w:r w:rsidRPr="00EB29D1">
        <w:rPr>
          <w:rFonts w:asciiTheme="minorEastAsia" w:hAnsiTheme="minorEastAsia" w:cs="ＭＳ 明朝"/>
          <w:kern w:val="0"/>
          <w:sz w:val="22"/>
        </w:rPr>
        <w:t>設備</w:t>
      </w:r>
      <w:r w:rsidR="00BA6ABB" w:rsidRPr="00EB29D1">
        <w:rPr>
          <w:rFonts w:asciiTheme="minorEastAsia" w:hAnsiTheme="minorEastAsia" w:cs="ＭＳ 明朝" w:hint="eastAsia"/>
          <w:kern w:val="0"/>
          <w:sz w:val="22"/>
        </w:rPr>
        <w:t>等</w:t>
      </w:r>
      <w:r w:rsidRPr="00EB29D1">
        <w:rPr>
          <w:rFonts w:asciiTheme="minorEastAsia" w:hAnsiTheme="minorEastAsia" w:cs="ＭＳ 明朝"/>
          <w:kern w:val="0"/>
          <w:sz w:val="22"/>
        </w:rPr>
        <w:t>について、衛生的な管理に努めなければならない。</w:t>
      </w:r>
    </w:p>
    <w:p w14:paraId="4C46C894" w14:textId="0BDB411E"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３</w:t>
      </w:r>
      <w:r w:rsidR="0094110E" w:rsidRPr="00EB29D1">
        <w:rPr>
          <w:rFonts w:asciiTheme="minorEastAsia" w:hAnsiTheme="minorEastAsia" w:cs="ＭＳ 明朝" w:hint="eastAsia"/>
          <w:kern w:val="0"/>
          <w:sz w:val="22"/>
        </w:rPr>
        <w:t xml:space="preserve">　指定</w:t>
      </w:r>
      <w:r w:rsidRPr="00EB29D1">
        <w:rPr>
          <w:rFonts w:asciiTheme="minorEastAsia" w:hAnsiTheme="minorEastAsia" w:cs="ＭＳ 明朝"/>
          <w:kern w:val="0"/>
          <w:sz w:val="22"/>
        </w:rPr>
        <w:t>事業者は、サービス</w:t>
      </w:r>
      <w:r w:rsidR="0094110E" w:rsidRPr="00EB29D1">
        <w:rPr>
          <w:rFonts w:asciiTheme="minorEastAsia" w:hAnsiTheme="minorEastAsia" w:cs="ＭＳ 明朝" w:hint="eastAsia"/>
          <w:kern w:val="0"/>
          <w:sz w:val="22"/>
        </w:rPr>
        <w:t>を提供する</w:t>
      </w:r>
      <w:r w:rsidRPr="00EB29D1">
        <w:rPr>
          <w:rFonts w:asciiTheme="minorEastAsia" w:hAnsiTheme="minorEastAsia" w:cs="ＭＳ 明朝"/>
          <w:kern w:val="0"/>
          <w:sz w:val="22"/>
        </w:rPr>
        <w:t>事業所において感染症が発生し、又はまん延しない</w:t>
      </w:r>
      <w:r w:rsidRPr="00EB29D1">
        <w:rPr>
          <w:rFonts w:asciiTheme="minorEastAsia" w:hAnsiTheme="minorEastAsia" w:cs="ＭＳ 明朝"/>
          <w:kern w:val="0"/>
          <w:sz w:val="22"/>
        </w:rPr>
        <w:lastRenderedPageBreak/>
        <w:t>ように必要な措置を講ずるよう努めなければならない。</w:t>
      </w:r>
    </w:p>
    <w:p w14:paraId="755DD990" w14:textId="77777777" w:rsidR="0094110E" w:rsidRPr="00EB29D1" w:rsidRDefault="0094110E" w:rsidP="00EB29D1">
      <w:pPr>
        <w:autoSpaceDE w:val="0"/>
        <w:autoSpaceDN w:val="0"/>
        <w:adjustRightInd w:val="0"/>
        <w:ind w:left="220" w:hangingChars="100" w:hanging="220"/>
        <w:jc w:val="left"/>
        <w:rPr>
          <w:rFonts w:asciiTheme="minorEastAsia" w:hAnsiTheme="minorEastAsia" w:cs="ＭＳ 明朝"/>
          <w:kern w:val="0"/>
          <w:sz w:val="22"/>
        </w:rPr>
      </w:pPr>
    </w:p>
    <w:p w14:paraId="5289AF87" w14:textId="77777777" w:rsidR="00E9687A" w:rsidRPr="00EB29D1" w:rsidRDefault="00E9687A" w:rsidP="00883EAA">
      <w:pPr>
        <w:autoSpaceDE w:val="0"/>
        <w:autoSpaceDN w:val="0"/>
        <w:adjustRightInd w:val="0"/>
        <w:ind w:firstLineChars="100" w:firstLine="220"/>
        <w:jc w:val="left"/>
        <w:rPr>
          <w:rFonts w:asciiTheme="minorEastAsia" w:hAnsiTheme="minorEastAsia" w:cs="ＭＳ 明朝"/>
          <w:kern w:val="0"/>
          <w:sz w:val="22"/>
        </w:rPr>
      </w:pPr>
      <w:r w:rsidRPr="00EB29D1">
        <w:rPr>
          <w:rFonts w:asciiTheme="minorEastAsia" w:hAnsiTheme="minorEastAsia" w:cs="ＭＳ 明朝"/>
          <w:kern w:val="0"/>
          <w:sz w:val="22"/>
        </w:rPr>
        <w:t>（秘密保持等）</w:t>
      </w:r>
    </w:p>
    <w:p w14:paraId="071FBF1D" w14:textId="3271E946"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第２</w:t>
      </w:r>
      <w:r w:rsidR="00DC3BEC" w:rsidRPr="00EB29D1">
        <w:rPr>
          <w:rFonts w:asciiTheme="minorEastAsia" w:hAnsiTheme="minorEastAsia" w:cs="ＭＳ 明朝" w:hint="eastAsia"/>
          <w:kern w:val="0"/>
          <w:sz w:val="22"/>
        </w:rPr>
        <w:t>１</w:t>
      </w:r>
      <w:r w:rsidRPr="00EB29D1">
        <w:rPr>
          <w:rFonts w:asciiTheme="minorEastAsia" w:hAnsiTheme="minorEastAsia" w:cs="ＭＳ 明朝"/>
          <w:kern w:val="0"/>
          <w:sz w:val="22"/>
        </w:rPr>
        <w:t>条</w:t>
      </w:r>
      <w:r w:rsidR="0094110E" w:rsidRPr="00EB29D1">
        <w:rPr>
          <w:rFonts w:asciiTheme="minorEastAsia" w:hAnsiTheme="minorEastAsia" w:cs="ＭＳ 明朝" w:hint="eastAsia"/>
          <w:kern w:val="0"/>
          <w:sz w:val="22"/>
        </w:rPr>
        <w:t xml:space="preserve">　指定事業者</w:t>
      </w:r>
      <w:r w:rsidRPr="00EB29D1">
        <w:rPr>
          <w:rFonts w:asciiTheme="minorEastAsia" w:hAnsiTheme="minorEastAsia" w:cs="ＭＳ 明朝"/>
          <w:kern w:val="0"/>
          <w:sz w:val="22"/>
        </w:rPr>
        <w:t>は、正当な理由なく、その業務上知り得た利用者又はその家族の秘密を漏らしてはならない。</w:t>
      </w:r>
      <w:r w:rsidR="00A32F22">
        <w:rPr>
          <w:rFonts w:asciiTheme="minorEastAsia" w:hAnsiTheme="minorEastAsia" w:cs="ＭＳ 明朝" w:hint="eastAsia"/>
          <w:kern w:val="0"/>
          <w:sz w:val="22"/>
        </w:rPr>
        <w:t>また、その職を退いた後も同様とする。</w:t>
      </w:r>
    </w:p>
    <w:p w14:paraId="67F372AE" w14:textId="6BA735D9"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２</w:t>
      </w:r>
      <w:r w:rsidR="0094110E" w:rsidRPr="00EB29D1">
        <w:rPr>
          <w:rFonts w:asciiTheme="minorEastAsia" w:hAnsiTheme="minorEastAsia" w:cs="ＭＳ 明朝" w:hint="eastAsia"/>
          <w:kern w:val="0"/>
          <w:sz w:val="22"/>
        </w:rPr>
        <w:t xml:space="preserve">　</w:t>
      </w:r>
      <w:r w:rsidR="00DC3BEC" w:rsidRPr="00EB29D1">
        <w:rPr>
          <w:rFonts w:asciiTheme="minorEastAsia" w:hAnsiTheme="minorEastAsia" w:cs="ＭＳ 明朝" w:hint="eastAsia"/>
          <w:kern w:val="0"/>
          <w:sz w:val="22"/>
        </w:rPr>
        <w:t>指定</w:t>
      </w:r>
      <w:r w:rsidRPr="00EB29D1">
        <w:rPr>
          <w:rFonts w:asciiTheme="minorEastAsia" w:hAnsiTheme="minorEastAsia" w:cs="ＭＳ 明朝"/>
          <w:kern w:val="0"/>
          <w:sz w:val="22"/>
        </w:rPr>
        <w:t>事業者は、当該サービス事業所の従業者であった者が、正当な理由なく、その業務上知り得た利用者又はその家族の秘密を漏らすことがないよう、必要な措置を講じなければならない。</w:t>
      </w:r>
    </w:p>
    <w:p w14:paraId="0183716E" w14:textId="7AFA5F65"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３</w:t>
      </w:r>
      <w:r w:rsidR="00DC3BEC" w:rsidRPr="00EB29D1">
        <w:rPr>
          <w:rFonts w:asciiTheme="minorEastAsia" w:hAnsiTheme="minorEastAsia" w:cs="ＭＳ 明朝" w:hint="eastAsia"/>
          <w:kern w:val="0"/>
          <w:sz w:val="22"/>
        </w:rPr>
        <w:t xml:space="preserve">　指定</w:t>
      </w:r>
      <w:r w:rsidRPr="00EB29D1">
        <w:rPr>
          <w:rFonts w:asciiTheme="minorEastAsia" w:hAnsiTheme="minorEastAsia" w:cs="ＭＳ 明朝"/>
          <w:kern w:val="0"/>
          <w:sz w:val="22"/>
        </w:rPr>
        <w:t>事業者は、</w:t>
      </w:r>
      <w:r w:rsidR="009A02D3">
        <w:rPr>
          <w:rFonts w:asciiTheme="minorEastAsia" w:hAnsiTheme="minorEastAsia" w:cs="ＭＳ 明朝" w:hint="eastAsia"/>
          <w:kern w:val="0"/>
          <w:sz w:val="22"/>
        </w:rPr>
        <w:t>サービス担当者</w:t>
      </w:r>
      <w:r w:rsidRPr="00EB29D1">
        <w:rPr>
          <w:rFonts w:asciiTheme="minorEastAsia" w:hAnsiTheme="minorEastAsia" w:cs="ＭＳ 明朝"/>
          <w:kern w:val="0"/>
          <w:sz w:val="22"/>
        </w:rPr>
        <w:t>会議等において利用者の個人情報を用いる場合は当該利用者の同意を、利用者の家族の個人情報を用いる場合は当該家族の同意を、あらかじめ文書により得ておかなければならない。</w:t>
      </w:r>
    </w:p>
    <w:p w14:paraId="323A9046" w14:textId="77777777" w:rsidR="00DC3BEC" w:rsidRPr="009A02D3" w:rsidRDefault="00DC3BEC" w:rsidP="00EB29D1">
      <w:pPr>
        <w:autoSpaceDE w:val="0"/>
        <w:autoSpaceDN w:val="0"/>
        <w:adjustRightInd w:val="0"/>
        <w:ind w:left="220" w:hangingChars="100" w:hanging="220"/>
        <w:jc w:val="left"/>
        <w:rPr>
          <w:rFonts w:asciiTheme="minorEastAsia" w:hAnsiTheme="minorEastAsia" w:cs="ＭＳ 明朝"/>
          <w:kern w:val="0"/>
          <w:sz w:val="22"/>
        </w:rPr>
      </w:pPr>
    </w:p>
    <w:p w14:paraId="2AA331E0" w14:textId="77777777" w:rsidR="00E9687A" w:rsidRPr="00EB29D1" w:rsidRDefault="00E9687A" w:rsidP="00883EAA">
      <w:pPr>
        <w:autoSpaceDE w:val="0"/>
        <w:autoSpaceDN w:val="0"/>
        <w:adjustRightInd w:val="0"/>
        <w:ind w:firstLineChars="100" w:firstLine="220"/>
        <w:jc w:val="left"/>
        <w:rPr>
          <w:rFonts w:asciiTheme="minorEastAsia" w:hAnsiTheme="minorEastAsia" w:cs="ＭＳ 明朝"/>
          <w:kern w:val="0"/>
          <w:sz w:val="22"/>
        </w:rPr>
      </w:pPr>
      <w:r w:rsidRPr="00EB29D1">
        <w:rPr>
          <w:rFonts w:asciiTheme="minorEastAsia" w:hAnsiTheme="minorEastAsia" w:cs="ＭＳ 明朝"/>
          <w:kern w:val="0"/>
          <w:sz w:val="22"/>
        </w:rPr>
        <w:t>（苦情処理）</w:t>
      </w:r>
    </w:p>
    <w:p w14:paraId="51BD1898" w14:textId="4BC29197"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第２</w:t>
      </w:r>
      <w:r w:rsidR="00DC3BEC" w:rsidRPr="00EB29D1">
        <w:rPr>
          <w:rFonts w:asciiTheme="minorEastAsia" w:hAnsiTheme="minorEastAsia" w:cs="ＭＳ 明朝" w:hint="eastAsia"/>
          <w:kern w:val="0"/>
          <w:sz w:val="22"/>
        </w:rPr>
        <w:t>２</w:t>
      </w:r>
      <w:r w:rsidRPr="00EB29D1">
        <w:rPr>
          <w:rFonts w:asciiTheme="minorEastAsia" w:hAnsiTheme="minorEastAsia" w:cs="ＭＳ 明朝"/>
          <w:kern w:val="0"/>
          <w:sz w:val="22"/>
        </w:rPr>
        <w:t>条</w:t>
      </w:r>
      <w:r w:rsidR="00DC3BEC" w:rsidRPr="00EB29D1">
        <w:rPr>
          <w:rFonts w:asciiTheme="minorEastAsia" w:hAnsiTheme="minorEastAsia" w:cs="ＭＳ 明朝" w:hint="eastAsia"/>
          <w:kern w:val="0"/>
          <w:sz w:val="22"/>
        </w:rPr>
        <w:t xml:space="preserve">　指定</w:t>
      </w:r>
      <w:r w:rsidRPr="00EB29D1">
        <w:rPr>
          <w:rFonts w:asciiTheme="minorEastAsia" w:hAnsiTheme="minorEastAsia" w:cs="ＭＳ 明朝"/>
          <w:kern w:val="0"/>
          <w:sz w:val="22"/>
        </w:rPr>
        <w:t>事業者は、提供したサービスに係る利用者及びその家族からの苦情に迅速かつ適切に対応するために、苦情を受け付けるための窓口の設置その他の必要な措置を講じなければならない。</w:t>
      </w:r>
    </w:p>
    <w:p w14:paraId="5E6569BA" w14:textId="1E3CC29F"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２</w:t>
      </w:r>
      <w:r w:rsidR="00DC3BEC" w:rsidRPr="00EB29D1">
        <w:rPr>
          <w:rFonts w:asciiTheme="minorEastAsia" w:hAnsiTheme="minorEastAsia" w:cs="ＭＳ 明朝" w:hint="eastAsia"/>
          <w:kern w:val="0"/>
          <w:sz w:val="22"/>
        </w:rPr>
        <w:t xml:space="preserve">　指定</w:t>
      </w:r>
      <w:r w:rsidRPr="00EB29D1">
        <w:rPr>
          <w:rFonts w:asciiTheme="minorEastAsia" w:hAnsiTheme="minorEastAsia" w:cs="ＭＳ 明朝"/>
          <w:kern w:val="0"/>
          <w:sz w:val="22"/>
        </w:rPr>
        <w:t>事業者は、前項の苦情を受け付けた場合には、当該苦情の内容等を記録し</w:t>
      </w:r>
      <w:r w:rsidR="00DC3BEC" w:rsidRPr="00EB29D1">
        <w:rPr>
          <w:rFonts w:asciiTheme="minorEastAsia" w:hAnsiTheme="minorEastAsia" w:cs="ＭＳ 明朝" w:hint="eastAsia"/>
          <w:kern w:val="0"/>
          <w:sz w:val="22"/>
        </w:rPr>
        <w:t>ておかなければならない。</w:t>
      </w:r>
    </w:p>
    <w:p w14:paraId="513CCE50" w14:textId="77777777" w:rsidR="00755D2A"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３</w:t>
      </w:r>
      <w:r w:rsidR="00DC3BEC" w:rsidRPr="00EB29D1">
        <w:rPr>
          <w:rFonts w:asciiTheme="minorEastAsia" w:hAnsiTheme="minorEastAsia" w:cs="ＭＳ 明朝" w:hint="eastAsia"/>
          <w:kern w:val="0"/>
          <w:sz w:val="22"/>
        </w:rPr>
        <w:t xml:space="preserve">　指定</w:t>
      </w:r>
      <w:r w:rsidRPr="00EB29D1">
        <w:rPr>
          <w:rFonts w:asciiTheme="minorEastAsia" w:hAnsiTheme="minorEastAsia" w:cs="ＭＳ 明朝"/>
          <w:kern w:val="0"/>
          <w:sz w:val="22"/>
        </w:rPr>
        <w:t>事業者は、提供したサービスに係る利用者からの苦情に関し、市が行う調査に協力するとともに、市から指導又は助言を受けた場合においては、当該指導又は助言に従って必要な改善を行</w:t>
      </w:r>
      <w:r w:rsidR="00755D2A">
        <w:rPr>
          <w:rFonts w:asciiTheme="minorEastAsia" w:hAnsiTheme="minorEastAsia" w:cs="ＭＳ 明朝" w:hint="eastAsia"/>
          <w:kern w:val="0"/>
          <w:sz w:val="22"/>
        </w:rPr>
        <w:t>わなければならない。</w:t>
      </w:r>
    </w:p>
    <w:p w14:paraId="5B8D0542" w14:textId="4A4D50FE" w:rsidR="00E9687A" w:rsidRPr="00EB29D1" w:rsidRDefault="00755D2A" w:rsidP="00EB29D1">
      <w:pPr>
        <w:autoSpaceDE w:val="0"/>
        <w:autoSpaceDN w:val="0"/>
        <w:adjustRightInd w:val="0"/>
        <w:ind w:left="220" w:hangingChars="100" w:hanging="220"/>
        <w:jc w:val="left"/>
        <w:rPr>
          <w:rFonts w:asciiTheme="minorEastAsia" w:hAnsiTheme="minorEastAsia" w:cs="ＭＳ 明朝"/>
          <w:kern w:val="0"/>
          <w:sz w:val="22"/>
        </w:rPr>
      </w:pPr>
      <w:r>
        <w:rPr>
          <w:rFonts w:asciiTheme="minorEastAsia" w:hAnsiTheme="minorEastAsia" w:cs="ＭＳ 明朝" w:hint="eastAsia"/>
          <w:kern w:val="0"/>
          <w:sz w:val="22"/>
        </w:rPr>
        <w:t>４　指定事業者は、</w:t>
      </w:r>
      <w:r w:rsidR="00E9687A" w:rsidRPr="00EB29D1">
        <w:rPr>
          <w:rFonts w:asciiTheme="minorEastAsia" w:hAnsiTheme="minorEastAsia" w:cs="ＭＳ 明朝"/>
          <w:kern w:val="0"/>
          <w:sz w:val="22"/>
        </w:rPr>
        <w:t>市から求めがあった場合</w:t>
      </w:r>
      <w:r>
        <w:rPr>
          <w:rFonts w:asciiTheme="minorEastAsia" w:hAnsiTheme="minorEastAsia" w:cs="ＭＳ 明朝"/>
          <w:kern w:val="0"/>
          <w:sz w:val="22"/>
        </w:rPr>
        <w:t>は、</w:t>
      </w:r>
      <w:r w:rsidR="00E9687A" w:rsidRPr="00EB29D1">
        <w:rPr>
          <w:rFonts w:asciiTheme="minorEastAsia" w:hAnsiTheme="minorEastAsia" w:cs="ＭＳ 明朝"/>
          <w:kern w:val="0"/>
          <w:sz w:val="22"/>
        </w:rPr>
        <w:t>前項の改善の内容を</w:t>
      </w:r>
      <w:r>
        <w:rPr>
          <w:rFonts w:asciiTheme="minorEastAsia" w:hAnsiTheme="minorEastAsia" w:cs="ＭＳ 明朝" w:hint="eastAsia"/>
          <w:kern w:val="0"/>
          <w:sz w:val="22"/>
        </w:rPr>
        <w:t>市に</w:t>
      </w:r>
      <w:r w:rsidR="00E9687A" w:rsidRPr="00EB29D1">
        <w:rPr>
          <w:rFonts w:asciiTheme="minorEastAsia" w:hAnsiTheme="minorEastAsia" w:cs="ＭＳ 明朝"/>
          <w:kern w:val="0"/>
          <w:sz w:val="22"/>
        </w:rPr>
        <w:t>報告しなければならない。</w:t>
      </w:r>
    </w:p>
    <w:p w14:paraId="5A72D6A1" w14:textId="77777777" w:rsidR="00DC3BEC" w:rsidRPr="00EB29D1" w:rsidRDefault="00DC3BEC" w:rsidP="00EB29D1">
      <w:pPr>
        <w:autoSpaceDE w:val="0"/>
        <w:autoSpaceDN w:val="0"/>
        <w:adjustRightInd w:val="0"/>
        <w:ind w:left="220" w:hangingChars="100" w:hanging="220"/>
        <w:jc w:val="left"/>
        <w:rPr>
          <w:rFonts w:asciiTheme="minorEastAsia" w:hAnsiTheme="minorEastAsia" w:cs="ＭＳ 明朝"/>
          <w:color w:val="FF0000"/>
          <w:kern w:val="0"/>
          <w:sz w:val="22"/>
        </w:rPr>
      </w:pPr>
    </w:p>
    <w:p w14:paraId="02A0CD3D" w14:textId="77777777" w:rsidR="00DC3BEC" w:rsidRPr="00EB29D1" w:rsidRDefault="00E9687A" w:rsidP="00883EAA">
      <w:pPr>
        <w:pStyle w:val="Default"/>
        <w:ind w:firstLineChars="100" w:firstLine="220"/>
        <w:rPr>
          <w:rFonts w:asciiTheme="minorEastAsia" w:eastAsiaTheme="minorEastAsia" w:hAnsiTheme="minorEastAsia"/>
          <w:color w:val="auto"/>
          <w:sz w:val="22"/>
          <w:szCs w:val="22"/>
        </w:rPr>
      </w:pPr>
      <w:r w:rsidRPr="00EB29D1">
        <w:rPr>
          <w:rFonts w:asciiTheme="minorEastAsia" w:eastAsiaTheme="minorEastAsia" w:hAnsiTheme="minorEastAsia"/>
          <w:color w:val="auto"/>
          <w:sz w:val="22"/>
          <w:szCs w:val="22"/>
        </w:rPr>
        <w:t>（事故発生時の対応）</w:t>
      </w:r>
    </w:p>
    <w:p w14:paraId="4C0F9AF4" w14:textId="65883B83" w:rsidR="00E9687A" w:rsidRPr="00EB29D1" w:rsidRDefault="00E9687A" w:rsidP="00EB29D1">
      <w:pPr>
        <w:pStyle w:val="Default"/>
        <w:ind w:left="220" w:hangingChars="100" w:hanging="220"/>
        <w:rPr>
          <w:rFonts w:asciiTheme="minorEastAsia" w:eastAsiaTheme="minorEastAsia" w:hAnsiTheme="minorEastAsia"/>
          <w:color w:val="auto"/>
          <w:sz w:val="22"/>
          <w:szCs w:val="22"/>
        </w:rPr>
      </w:pPr>
      <w:r w:rsidRPr="00EB29D1">
        <w:rPr>
          <w:rFonts w:asciiTheme="minorEastAsia" w:eastAsiaTheme="minorEastAsia" w:hAnsiTheme="minorEastAsia"/>
          <w:color w:val="auto"/>
          <w:sz w:val="22"/>
          <w:szCs w:val="22"/>
        </w:rPr>
        <w:t>第２</w:t>
      </w:r>
      <w:r w:rsidR="00F42290" w:rsidRPr="00EB29D1">
        <w:rPr>
          <w:rFonts w:asciiTheme="minorEastAsia" w:eastAsiaTheme="minorEastAsia" w:hAnsiTheme="minorEastAsia" w:hint="eastAsia"/>
          <w:color w:val="auto"/>
          <w:sz w:val="22"/>
          <w:szCs w:val="22"/>
        </w:rPr>
        <w:t>３</w:t>
      </w:r>
      <w:r w:rsidRPr="00EB29D1">
        <w:rPr>
          <w:rFonts w:asciiTheme="minorEastAsia" w:eastAsiaTheme="minorEastAsia" w:hAnsiTheme="minorEastAsia"/>
          <w:color w:val="auto"/>
          <w:sz w:val="22"/>
          <w:szCs w:val="22"/>
        </w:rPr>
        <w:t>条</w:t>
      </w:r>
      <w:r w:rsidR="00DC3BEC" w:rsidRPr="00EB29D1">
        <w:rPr>
          <w:rFonts w:asciiTheme="minorEastAsia" w:eastAsiaTheme="minorEastAsia" w:hAnsiTheme="minorEastAsia" w:hint="eastAsia"/>
          <w:color w:val="auto"/>
          <w:sz w:val="22"/>
          <w:szCs w:val="22"/>
        </w:rPr>
        <w:t xml:space="preserve">　指定</w:t>
      </w:r>
      <w:r w:rsidRPr="00EB29D1">
        <w:rPr>
          <w:rFonts w:asciiTheme="minorEastAsia" w:eastAsiaTheme="minorEastAsia" w:hAnsiTheme="minorEastAsia"/>
          <w:color w:val="auto"/>
          <w:sz w:val="22"/>
          <w:szCs w:val="22"/>
        </w:rPr>
        <w:t>事業者は、利用者に対するサービスの提供により事故が発生した場合は、速やかに、市、当該利用者の家族</w:t>
      </w:r>
      <w:r w:rsidR="00755D2A">
        <w:rPr>
          <w:rFonts w:asciiTheme="minorEastAsia" w:eastAsiaTheme="minorEastAsia" w:hAnsiTheme="minorEastAsia" w:hint="eastAsia"/>
          <w:color w:val="auto"/>
          <w:sz w:val="22"/>
          <w:szCs w:val="22"/>
        </w:rPr>
        <w:t>及び</w:t>
      </w:r>
      <w:r w:rsidRPr="00EB29D1">
        <w:rPr>
          <w:rFonts w:asciiTheme="minorEastAsia" w:eastAsiaTheme="minorEastAsia" w:hAnsiTheme="minorEastAsia"/>
          <w:color w:val="auto"/>
          <w:sz w:val="22"/>
          <w:szCs w:val="22"/>
        </w:rPr>
        <w:t>当該利用者に係る介護予防支援又は介護予防ケアマネジメントを行う地域包括支援センター等に連絡するとともに、必要な措置を講じなければならない。</w:t>
      </w:r>
    </w:p>
    <w:p w14:paraId="0DB864A6" w14:textId="2213B531"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２</w:t>
      </w:r>
      <w:r w:rsidR="00DC3BEC" w:rsidRPr="00EB29D1">
        <w:rPr>
          <w:rFonts w:asciiTheme="minorEastAsia" w:hAnsiTheme="minorEastAsia" w:cs="ＭＳ 明朝" w:hint="eastAsia"/>
          <w:kern w:val="0"/>
          <w:sz w:val="22"/>
        </w:rPr>
        <w:t xml:space="preserve">　指定</w:t>
      </w:r>
      <w:r w:rsidRPr="00EB29D1">
        <w:rPr>
          <w:rFonts w:asciiTheme="minorEastAsia" w:hAnsiTheme="minorEastAsia" w:cs="ＭＳ 明朝"/>
          <w:kern w:val="0"/>
          <w:sz w:val="22"/>
        </w:rPr>
        <w:t>事業者は、前項の事故の状況及び当該事故に際してとった処置について記録し</w:t>
      </w:r>
      <w:r w:rsidR="00BA1112" w:rsidRPr="00EB29D1">
        <w:rPr>
          <w:rFonts w:asciiTheme="minorEastAsia" w:hAnsiTheme="minorEastAsia" w:cs="ＭＳ 明朝" w:hint="eastAsia"/>
          <w:kern w:val="0"/>
          <w:sz w:val="22"/>
        </w:rPr>
        <w:t>ておかなければならない。</w:t>
      </w:r>
    </w:p>
    <w:p w14:paraId="75F9FE42" w14:textId="1B4DF858"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３</w:t>
      </w:r>
      <w:r w:rsidR="00BA1112" w:rsidRPr="00EB29D1">
        <w:rPr>
          <w:rFonts w:asciiTheme="minorEastAsia" w:hAnsiTheme="minorEastAsia" w:cs="ＭＳ 明朝" w:hint="eastAsia"/>
          <w:kern w:val="0"/>
          <w:sz w:val="22"/>
        </w:rPr>
        <w:t xml:space="preserve">　指定</w:t>
      </w:r>
      <w:r w:rsidRPr="00EB29D1">
        <w:rPr>
          <w:rFonts w:asciiTheme="minorEastAsia" w:hAnsiTheme="minorEastAsia" w:cs="ＭＳ 明朝"/>
          <w:kern w:val="0"/>
          <w:sz w:val="22"/>
        </w:rPr>
        <w:t>事業者は、利用者に対するサービスの提供により賠償すべき事故が発生した場合は、その損害を</w:t>
      </w:r>
      <w:r w:rsidR="00755D2A">
        <w:rPr>
          <w:rFonts w:asciiTheme="minorEastAsia" w:hAnsiTheme="minorEastAsia" w:cs="ＭＳ 明朝"/>
          <w:kern w:val="0"/>
          <w:sz w:val="22"/>
        </w:rPr>
        <w:t>速やかに</w:t>
      </w:r>
      <w:r w:rsidRPr="00EB29D1">
        <w:rPr>
          <w:rFonts w:asciiTheme="minorEastAsia" w:hAnsiTheme="minorEastAsia" w:cs="ＭＳ 明朝"/>
          <w:kern w:val="0"/>
          <w:sz w:val="22"/>
        </w:rPr>
        <w:t>賠償しなければならない。</w:t>
      </w:r>
    </w:p>
    <w:p w14:paraId="129C0E89" w14:textId="29853E69"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４</w:t>
      </w:r>
      <w:r w:rsidR="00BA1112" w:rsidRPr="00EB29D1">
        <w:rPr>
          <w:rFonts w:asciiTheme="minorEastAsia" w:hAnsiTheme="minorEastAsia" w:cs="ＭＳ 明朝" w:hint="eastAsia"/>
          <w:kern w:val="0"/>
          <w:sz w:val="22"/>
        </w:rPr>
        <w:t xml:space="preserve">　指定</w:t>
      </w:r>
      <w:r w:rsidRPr="00EB29D1">
        <w:rPr>
          <w:rFonts w:asciiTheme="minorEastAsia" w:hAnsiTheme="minorEastAsia" w:cs="ＭＳ 明朝"/>
          <w:kern w:val="0"/>
          <w:sz w:val="22"/>
        </w:rPr>
        <w:t>事業者は、前項の事故による損害を賠償するための保険又は共済に加入し</w:t>
      </w:r>
      <w:r w:rsidR="00755D2A">
        <w:rPr>
          <w:rFonts w:asciiTheme="minorEastAsia" w:hAnsiTheme="minorEastAsia" w:cs="ＭＳ 明朝" w:hint="eastAsia"/>
          <w:kern w:val="0"/>
          <w:sz w:val="22"/>
        </w:rPr>
        <w:t>ておか</w:t>
      </w:r>
      <w:r w:rsidRPr="00EB29D1">
        <w:rPr>
          <w:rFonts w:asciiTheme="minorEastAsia" w:hAnsiTheme="minorEastAsia" w:cs="ＭＳ 明朝"/>
          <w:kern w:val="0"/>
          <w:sz w:val="22"/>
        </w:rPr>
        <w:t>なければならない。</w:t>
      </w:r>
    </w:p>
    <w:p w14:paraId="59B55746" w14:textId="77777777" w:rsidR="00BA1112" w:rsidRPr="00EB29D1" w:rsidRDefault="00BA1112" w:rsidP="00EB29D1">
      <w:pPr>
        <w:autoSpaceDE w:val="0"/>
        <w:autoSpaceDN w:val="0"/>
        <w:adjustRightInd w:val="0"/>
        <w:ind w:left="220" w:hangingChars="100" w:hanging="220"/>
        <w:jc w:val="left"/>
        <w:rPr>
          <w:rFonts w:asciiTheme="minorEastAsia" w:hAnsiTheme="minorEastAsia" w:cs="ＭＳ 明朝"/>
          <w:color w:val="FF0000"/>
          <w:kern w:val="0"/>
          <w:sz w:val="22"/>
        </w:rPr>
      </w:pPr>
    </w:p>
    <w:p w14:paraId="07E6481C" w14:textId="77777777" w:rsidR="00E9687A" w:rsidRPr="00EB29D1" w:rsidRDefault="00E9687A" w:rsidP="00883EAA">
      <w:pPr>
        <w:autoSpaceDE w:val="0"/>
        <w:autoSpaceDN w:val="0"/>
        <w:adjustRightInd w:val="0"/>
        <w:ind w:firstLineChars="100" w:firstLine="220"/>
        <w:jc w:val="left"/>
        <w:rPr>
          <w:rFonts w:asciiTheme="minorEastAsia" w:hAnsiTheme="minorEastAsia" w:cs="ＭＳ 明朝"/>
          <w:kern w:val="0"/>
          <w:sz w:val="22"/>
        </w:rPr>
      </w:pPr>
      <w:r w:rsidRPr="00EB29D1">
        <w:rPr>
          <w:rFonts w:asciiTheme="minorEastAsia" w:hAnsiTheme="minorEastAsia" w:cs="ＭＳ 明朝"/>
          <w:kern w:val="0"/>
          <w:sz w:val="22"/>
        </w:rPr>
        <w:t>（記録の整備）</w:t>
      </w:r>
    </w:p>
    <w:p w14:paraId="5F1863AD" w14:textId="2256F4E8"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第２</w:t>
      </w:r>
      <w:r w:rsidR="00F42290" w:rsidRPr="00EB29D1">
        <w:rPr>
          <w:rFonts w:asciiTheme="minorEastAsia" w:hAnsiTheme="minorEastAsia" w:cs="ＭＳ 明朝" w:hint="eastAsia"/>
          <w:kern w:val="0"/>
          <w:sz w:val="22"/>
        </w:rPr>
        <w:t>４</w:t>
      </w:r>
      <w:r w:rsidRPr="00EB29D1">
        <w:rPr>
          <w:rFonts w:asciiTheme="minorEastAsia" w:hAnsiTheme="minorEastAsia" w:cs="ＭＳ 明朝"/>
          <w:kern w:val="0"/>
          <w:sz w:val="22"/>
        </w:rPr>
        <w:t>条</w:t>
      </w:r>
      <w:r w:rsidR="00BA1112" w:rsidRPr="00EB29D1">
        <w:rPr>
          <w:rFonts w:asciiTheme="minorEastAsia" w:hAnsiTheme="minorEastAsia" w:cs="ＭＳ 明朝" w:hint="eastAsia"/>
          <w:kern w:val="0"/>
          <w:sz w:val="22"/>
        </w:rPr>
        <w:t xml:space="preserve">　</w:t>
      </w:r>
      <w:r w:rsidR="00663D11" w:rsidRPr="00EB29D1">
        <w:rPr>
          <w:rFonts w:asciiTheme="minorEastAsia" w:hAnsiTheme="minorEastAsia" w:cs="ＭＳ 明朝" w:hint="eastAsia"/>
          <w:kern w:val="0"/>
          <w:sz w:val="22"/>
        </w:rPr>
        <w:t>指定</w:t>
      </w:r>
      <w:r w:rsidRPr="00EB29D1">
        <w:rPr>
          <w:rFonts w:asciiTheme="minorEastAsia" w:hAnsiTheme="minorEastAsia" w:cs="ＭＳ 明朝"/>
          <w:kern w:val="0"/>
          <w:sz w:val="22"/>
        </w:rPr>
        <w:t>事業者は、</w:t>
      </w:r>
      <w:r w:rsidR="00663D11" w:rsidRPr="00EB29D1">
        <w:rPr>
          <w:rFonts w:asciiTheme="minorEastAsia" w:hAnsiTheme="minorEastAsia" w:cs="ＭＳ 明朝" w:hint="eastAsia"/>
          <w:kern w:val="0"/>
          <w:sz w:val="22"/>
        </w:rPr>
        <w:t>次の各号に掲げる事項に係る記録を整備し、</w:t>
      </w:r>
      <w:r w:rsidRPr="00EB29D1">
        <w:rPr>
          <w:rFonts w:asciiTheme="minorEastAsia" w:hAnsiTheme="minorEastAsia" w:cs="ＭＳ 明朝"/>
          <w:kern w:val="0"/>
          <w:sz w:val="22"/>
        </w:rPr>
        <w:t>その完結の日から５年間保存しなければならない。</w:t>
      </w:r>
    </w:p>
    <w:p w14:paraId="45B4D118" w14:textId="3ADF2491" w:rsidR="00E9687A" w:rsidRPr="00EB29D1" w:rsidRDefault="00663D11" w:rsidP="00EB29D1">
      <w:pPr>
        <w:autoSpaceDE w:val="0"/>
        <w:autoSpaceDN w:val="0"/>
        <w:adjustRightInd w:val="0"/>
        <w:ind w:left="660" w:hangingChars="300" w:hanging="660"/>
        <w:jc w:val="left"/>
        <w:rPr>
          <w:rFonts w:asciiTheme="minorEastAsia" w:hAnsiTheme="minorEastAsia" w:cs="ＭＳ 明朝"/>
          <w:kern w:val="0"/>
          <w:sz w:val="22"/>
        </w:rPr>
      </w:pPr>
      <w:r w:rsidRPr="00EB29D1">
        <w:rPr>
          <w:rFonts w:asciiTheme="minorEastAsia" w:hAnsiTheme="minorEastAsia" w:cs="ＭＳ 明朝" w:hint="eastAsia"/>
          <w:kern w:val="0"/>
          <w:sz w:val="22"/>
        </w:rPr>
        <w:lastRenderedPageBreak/>
        <w:t>（１）</w:t>
      </w:r>
      <w:r w:rsidR="00F42290" w:rsidRPr="00EB29D1">
        <w:rPr>
          <w:rFonts w:asciiTheme="minorEastAsia" w:hAnsiTheme="minorEastAsia" w:cs="ＭＳ 明朝" w:hint="eastAsia"/>
          <w:kern w:val="0"/>
          <w:sz w:val="22"/>
        </w:rPr>
        <w:t>サービスを提供する従業者、事業所の設備及び会計に係る記録</w:t>
      </w:r>
    </w:p>
    <w:p w14:paraId="44C6591D" w14:textId="0977A539" w:rsidR="00E9687A" w:rsidRPr="00EB29D1" w:rsidRDefault="00663D11" w:rsidP="00E9687A">
      <w:pPr>
        <w:autoSpaceDE w:val="0"/>
        <w:autoSpaceDN w:val="0"/>
        <w:adjustRightInd w:val="0"/>
        <w:jc w:val="left"/>
        <w:rPr>
          <w:rFonts w:asciiTheme="minorEastAsia" w:hAnsiTheme="minorEastAsia" w:cs="ＭＳ 明朝"/>
          <w:kern w:val="0"/>
          <w:sz w:val="22"/>
        </w:rPr>
      </w:pPr>
      <w:r w:rsidRPr="00EB29D1">
        <w:rPr>
          <w:rFonts w:asciiTheme="minorEastAsia" w:hAnsiTheme="minorEastAsia" w:cs="ＭＳ 明朝" w:hint="eastAsia"/>
          <w:kern w:val="0"/>
          <w:sz w:val="22"/>
        </w:rPr>
        <w:t>（２）</w:t>
      </w:r>
      <w:r w:rsidR="00F42290" w:rsidRPr="00EB29D1">
        <w:rPr>
          <w:rFonts w:asciiTheme="minorEastAsia" w:hAnsiTheme="minorEastAsia" w:cs="ＭＳ 明朝" w:hint="eastAsia"/>
          <w:kern w:val="0"/>
          <w:sz w:val="22"/>
        </w:rPr>
        <w:t>別表</w:t>
      </w:r>
      <w:r w:rsidR="00007F99" w:rsidRPr="00EB29D1">
        <w:rPr>
          <w:rFonts w:asciiTheme="minorEastAsia" w:hAnsiTheme="minorEastAsia" w:cs="ＭＳ 明朝" w:hint="eastAsia"/>
          <w:kern w:val="0"/>
          <w:sz w:val="22"/>
        </w:rPr>
        <w:t>２</w:t>
      </w:r>
      <w:r w:rsidR="00F42290" w:rsidRPr="00EB29D1">
        <w:rPr>
          <w:rFonts w:asciiTheme="minorEastAsia" w:hAnsiTheme="minorEastAsia" w:cs="ＭＳ 明朝" w:hint="eastAsia"/>
          <w:kern w:val="0"/>
          <w:sz w:val="22"/>
        </w:rPr>
        <w:t>の個別</w:t>
      </w:r>
      <w:r w:rsidR="00755D2A">
        <w:rPr>
          <w:rFonts w:asciiTheme="minorEastAsia" w:hAnsiTheme="minorEastAsia" w:cs="ＭＳ 明朝" w:hint="eastAsia"/>
          <w:kern w:val="0"/>
          <w:sz w:val="22"/>
        </w:rPr>
        <w:t>サービス計画書</w:t>
      </w:r>
    </w:p>
    <w:p w14:paraId="08558DBF" w14:textId="25CFD1C8" w:rsidR="00E9687A" w:rsidRPr="00EB29D1" w:rsidRDefault="00663D11" w:rsidP="00E9687A">
      <w:pPr>
        <w:autoSpaceDE w:val="0"/>
        <w:autoSpaceDN w:val="0"/>
        <w:adjustRightInd w:val="0"/>
        <w:jc w:val="left"/>
        <w:rPr>
          <w:rFonts w:asciiTheme="minorEastAsia" w:hAnsiTheme="minorEastAsia" w:cs="ＭＳ 明朝"/>
          <w:kern w:val="0"/>
          <w:sz w:val="22"/>
        </w:rPr>
      </w:pPr>
      <w:r w:rsidRPr="00EB29D1">
        <w:rPr>
          <w:rFonts w:asciiTheme="minorEastAsia" w:hAnsiTheme="minorEastAsia" w:cs="ＭＳ 明朝" w:hint="eastAsia"/>
          <w:kern w:val="0"/>
          <w:sz w:val="22"/>
        </w:rPr>
        <w:t>（３）</w:t>
      </w:r>
      <w:r w:rsidR="00E9687A" w:rsidRPr="00EB29D1">
        <w:rPr>
          <w:rFonts w:asciiTheme="minorEastAsia" w:hAnsiTheme="minorEastAsia" w:cs="ＭＳ 明朝"/>
          <w:kern w:val="0"/>
          <w:sz w:val="22"/>
        </w:rPr>
        <w:t>第１</w:t>
      </w:r>
      <w:r w:rsidR="00F42290" w:rsidRPr="00EB29D1">
        <w:rPr>
          <w:rFonts w:asciiTheme="minorEastAsia" w:hAnsiTheme="minorEastAsia" w:cs="ＭＳ 明朝" w:hint="eastAsia"/>
          <w:kern w:val="0"/>
          <w:sz w:val="22"/>
        </w:rPr>
        <w:t>４</w:t>
      </w:r>
      <w:r w:rsidR="00E9687A" w:rsidRPr="00EB29D1">
        <w:rPr>
          <w:rFonts w:asciiTheme="minorEastAsia" w:hAnsiTheme="minorEastAsia" w:cs="ＭＳ 明朝"/>
          <w:kern w:val="0"/>
          <w:sz w:val="22"/>
        </w:rPr>
        <w:t>条第</w:t>
      </w:r>
      <w:r w:rsidR="00F42290" w:rsidRPr="00EB29D1">
        <w:rPr>
          <w:rFonts w:asciiTheme="minorEastAsia" w:hAnsiTheme="minorEastAsia" w:cs="ＭＳ 明朝" w:hint="eastAsia"/>
          <w:kern w:val="0"/>
          <w:sz w:val="22"/>
        </w:rPr>
        <w:t>１</w:t>
      </w:r>
      <w:r w:rsidR="00E9687A" w:rsidRPr="00EB29D1">
        <w:rPr>
          <w:rFonts w:asciiTheme="minorEastAsia" w:hAnsiTheme="minorEastAsia" w:cs="ＭＳ 明朝"/>
          <w:kern w:val="0"/>
          <w:sz w:val="22"/>
        </w:rPr>
        <w:t>項に規定するサービスの</w:t>
      </w:r>
      <w:r w:rsidR="00BA6ABB" w:rsidRPr="00EB29D1">
        <w:rPr>
          <w:rFonts w:asciiTheme="minorEastAsia" w:hAnsiTheme="minorEastAsia" w:cs="ＭＳ 明朝" w:hint="eastAsia"/>
          <w:kern w:val="0"/>
          <w:sz w:val="22"/>
        </w:rPr>
        <w:t>提供</w:t>
      </w:r>
      <w:r w:rsidR="00E9687A" w:rsidRPr="00EB29D1">
        <w:rPr>
          <w:rFonts w:asciiTheme="minorEastAsia" w:hAnsiTheme="minorEastAsia" w:cs="ＭＳ 明朝"/>
          <w:kern w:val="0"/>
          <w:sz w:val="22"/>
        </w:rPr>
        <w:t>等の記録</w:t>
      </w:r>
    </w:p>
    <w:p w14:paraId="552B948E" w14:textId="5D228E44" w:rsidR="00E9687A" w:rsidRPr="00EB29D1" w:rsidRDefault="00663D11" w:rsidP="00E9687A">
      <w:pPr>
        <w:autoSpaceDE w:val="0"/>
        <w:autoSpaceDN w:val="0"/>
        <w:adjustRightInd w:val="0"/>
        <w:jc w:val="left"/>
        <w:rPr>
          <w:rFonts w:asciiTheme="minorEastAsia" w:hAnsiTheme="minorEastAsia" w:cs="ＭＳ 明朝"/>
          <w:kern w:val="0"/>
          <w:sz w:val="22"/>
        </w:rPr>
      </w:pPr>
      <w:r w:rsidRPr="00EB29D1">
        <w:rPr>
          <w:rFonts w:asciiTheme="minorEastAsia" w:hAnsiTheme="minorEastAsia" w:cs="ＭＳ 明朝" w:hint="eastAsia"/>
          <w:kern w:val="0"/>
          <w:sz w:val="22"/>
        </w:rPr>
        <w:t>（４）</w:t>
      </w:r>
      <w:r w:rsidR="00E9687A" w:rsidRPr="00EB29D1">
        <w:rPr>
          <w:rFonts w:asciiTheme="minorEastAsia" w:hAnsiTheme="minorEastAsia" w:cs="ＭＳ 明朝"/>
          <w:kern w:val="0"/>
          <w:sz w:val="22"/>
        </w:rPr>
        <w:t>第２</w:t>
      </w:r>
      <w:r w:rsidR="00F42290" w:rsidRPr="00EB29D1">
        <w:rPr>
          <w:rFonts w:asciiTheme="minorEastAsia" w:hAnsiTheme="minorEastAsia" w:cs="ＭＳ 明朝" w:hint="eastAsia"/>
          <w:kern w:val="0"/>
          <w:sz w:val="22"/>
        </w:rPr>
        <w:t>２</w:t>
      </w:r>
      <w:r w:rsidR="00E9687A" w:rsidRPr="00EB29D1">
        <w:rPr>
          <w:rFonts w:asciiTheme="minorEastAsia" w:hAnsiTheme="minorEastAsia" w:cs="ＭＳ 明朝"/>
          <w:kern w:val="0"/>
          <w:sz w:val="22"/>
        </w:rPr>
        <w:t>条第２項に規定する苦情の内容等の記録</w:t>
      </w:r>
    </w:p>
    <w:p w14:paraId="03EEDFF6" w14:textId="49D2B8A5" w:rsidR="00E9687A" w:rsidRPr="00EB29D1" w:rsidRDefault="00663D11" w:rsidP="00EB29D1">
      <w:pPr>
        <w:autoSpaceDE w:val="0"/>
        <w:autoSpaceDN w:val="0"/>
        <w:adjustRightInd w:val="0"/>
        <w:ind w:left="660" w:hangingChars="300" w:hanging="660"/>
        <w:jc w:val="left"/>
        <w:rPr>
          <w:rFonts w:asciiTheme="minorEastAsia" w:hAnsiTheme="minorEastAsia" w:cs="ＭＳ 明朝"/>
          <w:kern w:val="0"/>
          <w:sz w:val="22"/>
        </w:rPr>
      </w:pPr>
      <w:r w:rsidRPr="00EB29D1">
        <w:rPr>
          <w:rFonts w:asciiTheme="minorEastAsia" w:hAnsiTheme="minorEastAsia" w:cs="ＭＳ 明朝" w:hint="eastAsia"/>
          <w:kern w:val="0"/>
          <w:sz w:val="22"/>
        </w:rPr>
        <w:t>（５）</w:t>
      </w:r>
      <w:r w:rsidR="00E9687A" w:rsidRPr="00EB29D1">
        <w:rPr>
          <w:rFonts w:asciiTheme="minorEastAsia" w:hAnsiTheme="minorEastAsia" w:cs="ＭＳ 明朝"/>
          <w:kern w:val="0"/>
          <w:sz w:val="22"/>
        </w:rPr>
        <w:t>前条第２項に規定する事故の状況及び当該事故に際してとった処置についての記録</w:t>
      </w:r>
    </w:p>
    <w:p w14:paraId="34026FFA" w14:textId="77777777" w:rsidR="00663D11" w:rsidRPr="00EB29D1" w:rsidRDefault="00663D11" w:rsidP="00EB29D1">
      <w:pPr>
        <w:autoSpaceDE w:val="0"/>
        <w:autoSpaceDN w:val="0"/>
        <w:adjustRightInd w:val="0"/>
        <w:ind w:left="660" w:hangingChars="300" w:hanging="660"/>
        <w:jc w:val="left"/>
        <w:rPr>
          <w:rFonts w:asciiTheme="minorEastAsia" w:hAnsiTheme="minorEastAsia" w:cs="ＭＳ 明朝"/>
          <w:color w:val="FF0000"/>
          <w:kern w:val="0"/>
          <w:sz w:val="22"/>
        </w:rPr>
      </w:pPr>
    </w:p>
    <w:p w14:paraId="5128FFED" w14:textId="07DEAE93" w:rsidR="00E9687A" w:rsidRPr="00EB29D1" w:rsidRDefault="00E9687A" w:rsidP="00883EAA">
      <w:pPr>
        <w:autoSpaceDE w:val="0"/>
        <w:autoSpaceDN w:val="0"/>
        <w:adjustRightInd w:val="0"/>
        <w:ind w:firstLineChars="100" w:firstLine="220"/>
        <w:jc w:val="left"/>
        <w:rPr>
          <w:rFonts w:asciiTheme="minorEastAsia" w:hAnsiTheme="minorEastAsia" w:cs="ＭＳ 明朝"/>
          <w:kern w:val="0"/>
          <w:sz w:val="22"/>
        </w:rPr>
      </w:pPr>
      <w:r w:rsidRPr="00EB29D1">
        <w:rPr>
          <w:rFonts w:asciiTheme="minorEastAsia" w:hAnsiTheme="minorEastAsia" w:cs="ＭＳ 明朝"/>
          <w:kern w:val="0"/>
          <w:sz w:val="22"/>
        </w:rPr>
        <w:t>（事業の廃止又は休止</w:t>
      </w:r>
      <w:r w:rsidR="00E029C3" w:rsidRPr="00EB29D1">
        <w:rPr>
          <w:rFonts w:asciiTheme="minorEastAsia" w:hAnsiTheme="minorEastAsia" w:cs="ＭＳ 明朝" w:hint="eastAsia"/>
          <w:kern w:val="0"/>
          <w:sz w:val="22"/>
        </w:rPr>
        <w:t>に</w:t>
      </w:r>
      <w:r w:rsidR="00556234" w:rsidRPr="00EB29D1">
        <w:rPr>
          <w:rFonts w:asciiTheme="minorEastAsia" w:hAnsiTheme="minorEastAsia" w:cs="ＭＳ 明朝" w:hint="eastAsia"/>
          <w:kern w:val="0"/>
          <w:sz w:val="22"/>
        </w:rPr>
        <w:t>よる</w:t>
      </w:r>
      <w:r w:rsidRPr="00EB29D1">
        <w:rPr>
          <w:rFonts w:asciiTheme="minorEastAsia" w:hAnsiTheme="minorEastAsia" w:cs="ＭＳ 明朝"/>
          <w:kern w:val="0"/>
          <w:sz w:val="22"/>
        </w:rPr>
        <w:t>便宜の供与）</w:t>
      </w:r>
    </w:p>
    <w:p w14:paraId="6ABEC431" w14:textId="268D533A" w:rsidR="00E9687A" w:rsidRPr="00EB29D1" w:rsidRDefault="00E9687A" w:rsidP="00EB29D1">
      <w:pPr>
        <w:autoSpaceDE w:val="0"/>
        <w:autoSpaceDN w:val="0"/>
        <w:adjustRightInd w:val="0"/>
        <w:ind w:left="220" w:hangingChars="100" w:hanging="220"/>
        <w:jc w:val="left"/>
        <w:rPr>
          <w:rFonts w:asciiTheme="minorEastAsia" w:hAnsiTheme="minorEastAsia"/>
          <w:sz w:val="22"/>
        </w:rPr>
      </w:pPr>
      <w:r w:rsidRPr="00EB29D1">
        <w:rPr>
          <w:rFonts w:asciiTheme="minorEastAsia" w:hAnsiTheme="minorEastAsia" w:cs="ＭＳ 明朝"/>
          <w:kern w:val="0"/>
          <w:sz w:val="22"/>
        </w:rPr>
        <w:t>第２</w:t>
      </w:r>
      <w:r w:rsidR="00A8163F">
        <w:rPr>
          <w:rFonts w:asciiTheme="minorEastAsia" w:hAnsiTheme="minorEastAsia" w:cs="ＭＳ 明朝" w:hint="eastAsia"/>
          <w:kern w:val="0"/>
          <w:sz w:val="22"/>
        </w:rPr>
        <w:t>５</w:t>
      </w:r>
      <w:r w:rsidRPr="00EB29D1">
        <w:rPr>
          <w:rFonts w:asciiTheme="minorEastAsia" w:hAnsiTheme="minorEastAsia" w:cs="ＭＳ 明朝"/>
          <w:kern w:val="0"/>
          <w:sz w:val="22"/>
        </w:rPr>
        <w:t>条</w:t>
      </w:r>
      <w:r w:rsidR="00556234" w:rsidRPr="00EB29D1">
        <w:rPr>
          <w:rFonts w:asciiTheme="minorEastAsia" w:hAnsiTheme="minorEastAsia" w:cs="ＭＳ 明朝" w:hint="eastAsia"/>
          <w:kern w:val="0"/>
          <w:sz w:val="22"/>
        </w:rPr>
        <w:t xml:space="preserve">　指定</w:t>
      </w:r>
      <w:r w:rsidRPr="00EB29D1">
        <w:rPr>
          <w:rFonts w:asciiTheme="minorEastAsia" w:hAnsiTheme="minorEastAsia"/>
          <w:sz w:val="22"/>
        </w:rPr>
        <w:t>事業者は、</w:t>
      </w:r>
      <w:r w:rsidR="00556234" w:rsidRPr="00EB29D1">
        <w:rPr>
          <w:rFonts w:asciiTheme="minorEastAsia" w:hAnsiTheme="minorEastAsia" w:hint="eastAsia"/>
          <w:sz w:val="22"/>
        </w:rPr>
        <w:t>指定等に関する要綱第５条第２項の</w:t>
      </w:r>
      <w:r w:rsidRPr="00EB29D1">
        <w:rPr>
          <w:rFonts w:asciiTheme="minorEastAsia" w:hAnsiTheme="minorEastAsia"/>
          <w:sz w:val="22"/>
        </w:rPr>
        <w:t>規定による事業の廃止又は休止の届出をしたときは、</w:t>
      </w:r>
      <w:r w:rsidR="00CF0B70" w:rsidRPr="00EB29D1">
        <w:rPr>
          <w:rFonts w:asciiTheme="minorEastAsia" w:hAnsiTheme="minorEastAsia" w:hint="eastAsia"/>
          <w:sz w:val="22"/>
        </w:rPr>
        <w:t>当該事業所より</w:t>
      </w:r>
      <w:r w:rsidRPr="00EB29D1">
        <w:rPr>
          <w:rFonts w:asciiTheme="minorEastAsia" w:hAnsiTheme="minorEastAsia"/>
          <w:sz w:val="22"/>
        </w:rPr>
        <w:t>サービスの提供を受けていた者であって、</w:t>
      </w:r>
      <w:r w:rsidR="00CF0B70" w:rsidRPr="00EB29D1">
        <w:rPr>
          <w:rFonts w:asciiTheme="minorEastAsia" w:hAnsiTheme="minorEastAsia" w:hint="eastAsia"/>
          <w:sz w:val="22"/>
        </w:rPr>
        <w:t>引き</w:t>
      </w:r>
      <w:r w:rsidRPr="00EB29D1">
        <w:rPr>
          <w:rFonts w:asciiTheme="minorEastAsia" w:hAnsiTheme="minorEastAsia"/>
          <w:sz w:val="22"/>
        </w:rPr>
        <w:t>続きサービスの提供を希望する者に対し、必要なサービスが継続的に提供されるよう、地域包括支援センター、他の</w:t>
      </w:r>
      <w:r w:rsidR="00CF0B70" w:rsidRPr="00EB29D1">
        <w:rPr>
          <w:rFonts w:asciiTheme="minorEastAsia" w:hAnsiTheme="minorEastAsia" w:hint="eastAsia"/>
          <w:sz w:val="22"/>
        </w:rPr>
        <w:t>指定</w:t>
      </w:r>
      <w:r w:rsidRPr="00EB29D1">
        <w:rPr>
          <w:rFonts w:asciiTheme="minorEastAsia" w:hAnsiTheme="minorEastAsia"/>
          <w:sz w:val="22"/>
        </w:rPr>
        <w:t>事業者その他関係者との連絡調整その他の便宜の提供を行わなければならない。</w:t>
      </w:r>
    </w:p>
    <w:bookmarkEnd w:id="0"/>
    <w:p w14:paraId="7494BD72" w14:textId="77777777" w:rsidR="00CF0B70" w:rsidRPr="00EB29D1" w:rsidRDefault="00CF0B70" w:rsidP="00EB29D1">
      <w:pPr>
        <w:autoSpaceDE w:val="0"/>
        <w:autoSpaceDN w:val="0"/>
        <w:adjustRightInd w:val="0"/>
        <w:ind w:left="220" w:hangingChars="100" w:hanging="220"/>
        <w:jc w:val="left"/>
        <w:rPr>
          <w:rFonts w:asciiTheme="minorEastAsia" w:hAnsiTheme="minorEastAsia"/>
          <w:sz w:val="22"/>
        </w:rPr>
      </w:pPr>
    </w:p>
    <w:p w14:paraId="33797A2C" w14:textId="57AAA8E5" w:rsidR="00E9687A" w:rsidRPr="00EB29D1" w:rsidRDefault="00E9687A" w:rsidP="00E9687A">
      <w:pPr>
        <w:autoSpaceDE w:val="0"/>
        <w:autoSpaceDN w:val="0"/>
        <w:adjustRightInd w:val="0"/>
        <w:jc w:val="left"/>
        <w:rPr>
          <w:rFonts w:asciiTheme="minorEastAsia" w:hAnsiTheme="minorEastAsia" w:cs="ＭＳ 明朝"/>
          <w:kern w:val="0"/>
          <w:sz w:val="22"/>
          <w:lang w:eastAsia="zh-TW"/>
        </w:rPr>
      </w:pPr>
      <w:r w:rsidRPr="00EB29D1">
        <w:rPr>
          <w:rFonts w:asciiTheme="minorEastAsia" w:hAnsiTheme="minorEastAsia" w:cs="ＭＳ 明朝"/>
          <w:kern w:val="0"/>
          <w:sz w:val="22"/>
          <w:lang w:eastAsia="zh-TW"/>
        </w:rPr>
        <w:t>第</w:t>
      </w:r>
      <w:r w:rsidR="00B83348" w:rsidRPr="00EB29D1">
        <w:rPr>
          <w:rFonts w:asciiTheme="minorEastAsia" w:hAnsiTheme="minorEastAsia" w:cs="ＭＳ 明朝" w:hint="eastAsia"/>
          <w:kern w:val="0"/>
          <w:sz w:val="22"/>
          <w:lang w:eastAsia="zh-TW"/>
        </w:rPr>
        <w:t>８</w:t>
      </w:r>
      <w:r w:rsidRPr="00EB29D1">
        <w:rPr>
          <w:rFonts w:asciiTheme="minorEastAsia" w:hAnsiTheme="minorEastAsia" w:cs="ＭＳ 明朝"/>
          <w:kern w:val="0"/>
          <w:sz w:val="22"/>
          <w:lang w:eastAsia="zh-TW"/>
        </w:rPr>
        <w:t>章</w:t>
      </w:r>
      <w:r w:rsidR="00BA6ABB" w:rsidRPr="00EB29D1">
        <w:rPr>
          <w:rFonts w:asciiTheme="minorEastAsia" w:hAnsiTheme="minorEastAsia" w:cs="ＭＳ 明朝" w:hint="eastAsia"/>
          <w:kern w:val="0"/>
          <w:sz w:val="22"/>
          <w:lang w:eastAsia="zh-TW"/>
        </w:rPr>
        <w:t xml:space="preserve">　</w:t>
      </w:r>
      <w:r w:rsidRPr="00EB29D1">
        <w:rPr>
          <w:rFonts w:asciiTheme="minorEastAsia" w:hAnsiTheme="minorEastAsia" w:cs="ＭＳ 明朝"/>
          <w:kern w:val="0"/>
          <w:sz w:val="22"/>
          <w:lang w:eastAsia="zh-TW"/>
        </w:rPr>
        <w:t>雑則</w:t>
      </w:r>
    </w:p>
    <w:p w14:paraId="5650B2D0" w14:textId="48AACBAD" w:rsidR="00E9687A" w:rsidRPr="00EB29D1" w:rsidRDefault="00E9687A" w:rsidP="00883EAA">
      <w:pPr>
        <w:autoSpaceDE w:val="0"/>
        <w:autoSpaceDN w:val="0"/>
        <w:adjustRightInd w:val="0"/>
        <w:ind w:firstLineChars="100" w:firstLine="220"/>
        <w:jc w:val="left"/>
        <w:rPr>
          <w:rFonts w:asciiTheme="minorEastAsia" w:hAnsiTheme="minorEastAsia" w:cs="ＭＳ 明朝"/>
          <w:kern w:val="0"/>
          <w:sz w:val="22"/>
          <w:lang w:eastAsia="zh-TW"/>
        </w:rPr>
      </w:pPr>
      <w:r w:rsidRPr="00EB29D1">
        <w:rPr>
          <w:rFonts w:asciiTheme="minorEastAsia" w:hAnsiTheme="minorEastAsia" w:cs="ＭＳ 明朝"/>
          <w:kern w:val="0"/>
          <w:sz w:val="22"/>
          <w:lang w:eastAsia="zh-TW"/>
        </w:rPr>
        <w:t>（</w:t>
      </w:r>
      <w:r w:rsidR="00883EAA">
        <w:rPr>
          <w:rFonts w:asciiTheme="minorEastAsia" w:hAnsiTheme="minorEastAsia" w:cs="ＭＳ 明朝" w:hint="eastAsia"/>
          <w:kern w:val="0"/>
          <w:sz w:val="22"/>
        </w:rPr>
        <w:t>委任</w:t>
      </w:r>
      <w:r w:rsidRPr="00EB29D1">
        <w:rPr>
          <w:rFonts w:asciiTheme="minorEastAsia" w:hAnsiTheme="minorEastAsia" w:cs="ＭＳ 明朝"/>
          <w:kern w:val="0"/>
          <w:sz w:val="22"/>
          <w:lang w:eastAsia="zh-TW"/>
        </w:rPr>
        <w:t>）</w:t>
      </w:r>
    </w:p>
    <w:p w14:paraId="70E8C4AE" w14:textId="20E2F713" w:rsidR="00E9687A" w:rsidRPr="00EB29D1" w:rsidRDefault="00E9687A" w:rsidP="00EB29D1">
      <w:pPr>
        <w:autoSpaceDE w:val="0"/>
        <w:autoSpaceDN w:val="0"/>
        <w:adjustRightInd w:val="0"/>
        <w:ind w:left="220" w:hangingChars="100" w:hanging="220"/>
        <w:jc w:val="left"/>
        <w:rPr>
          <w:rFonts w:asciiTheme="minorEastAsia" w:hAnsiTheme="minorEastAsia" w:cs="ＭＳ 明朝"/>
          <w:kern w:val="0"/>
          <w:sz w:val="22"/>
        </w:rPr>
      </w:pPr>
      <w:r w:rsidRPr="00EB29D1">
        <w:rPr>
          <w:rFonts w:asciiTheme="minorEastAsia" w:hAnsiTheme="minorEastAsia" w:cs="ＭＳ 明朝"/>
          <w:kern w:val="0"/>
          <w:sz w:val="22"/>
        </w:rPr>
        <w:t>第２</w:t>
      </w:r>
      <w:r w:rsidR="00A8163F">
        <w:rPr>
          <w:rFonts w:asciiTheme="minorEastAsia" w:hAnsiTheme="minorEastAsia" w:cs="ＭＳ 明朝" w:hint="eastAsia"/>
          <w:kern w:val="0"/>
          <w:sz w:val="22"/>
        </w:rPr>
        <w:t>６</w:t>
      </w:r>
      <w:r w:rsidRPr="00EB29D1">
        <w:rPr>
          <w:rFonts w:asciiTheme="minorEastAsia" w:hAnsiTheme="minorEastAsia" w:cs="ＭＳ 明朝"/>
          <w:kern w:val="0"/>
          <w:sz w:val="22"/>
        </w:rPr>
        <w:t>条</w:t>
      </w:r>
      <w:r w:rsidR="00382DE9" w:rsidRPr="00EB29D1">
        <w:rPr>
          <w:rFonts w:asciiTheme="minorEastAsia" w:hAnsiTheme="minorEastAsia" w:cs="ＭＳ 明朝" w:hint="eastAsia"/>
          <w:kern w:val="0"/>
          <w:sz w:val="22"/>
        </w:rPr>
        <w:t xml:space="preserve">　</w:t>
      </w:r>
      <w:r w:rsidRPr="00EB29D1">
        <w:rPr>
          <w:rFonts w:asciiTheme="minorEastAsia" w:hAnsiTheme="minorEastAsia" w:cs="ＭＳ 明朝"/>
          <w:kern w:val="0"/>
          <w:sz w:val="22"/>
        </w:rPr>
        <w:t>この要綱に定めるもののほか、サービスに関し必要な事項は、市長が</w:t>
      </w:r>
      <w:r w:rsidR="00883EAA">
        <w:rPr>
          <w:rFonts w:asciiTheme="minorEastAsia" w:hAnsiTheme="minorEastAsia" w:cs="ＭＳ 明朝" w:hint="eastAsia"/>
          <w:kern w:val="0"/>
          <w:sz w:val="22"/>
        </w:rPr>
        <w:t>別に</w:t>
      </w:r>
      <w:r w:rsidRPr="00EB29D1">
        <w:rPr>
          <w:rFonts w:asciiTheme="minorEastAsia" w:hAnsiTheme="minorEastAsia" w:cs="ＭＳ 明朝"/>
          <w:kern w:val="0"/>
          <w:sz w:val="22"/>
        </w:rPr>
        <w:t>定める。</w:t>
      </w:r>
    </w:p>
    <w:p w14:paraId="592A7AA8" w14:textId="77777777" w:rsidR="00883EAA" w:rsidRDefault="00E9687A" w:rsidP="00883EAA">
      <w:pPr>
        <w:autoSpaceDE w:val="0"/>
        <w:autoSpaceDN w:val="0"/>
        <w:adjustRightInd w:val="0"/>
        <w:ind w:firstLineChars="300" w:firstLine="660"/>
        <w:jc w:val="left"/>
        <w:rPr>
          <w:rFonts w:asciiTheme="minorEastAsia" w:hAnsiTheme="minorEastAsia" w:cs="ＭＳ 明朝"/>
          <w:kern w:val="0"/>
          <w:sz w:val="22"/>
        </w:rPr>
      </w:pPr>
      <w:r w:rsidRPr="00EB29D1">
        <w:rPr>
          <w:rFonts w:asciiTheme="minorEastAsia" w:hAnsiTheme="minorEastAsia" w:cs="ＭＳ 明朝"/>
          <w:kern w:val="0"/>
          <w:sz w:val="22"/>
        </w:rPr>
        <w:t>附</w:t>
      </w:r>
      <w:r w:rsidR="00BC4069">
        <w:rPr>
          <w:rFonts w:asciiTheme="minorEastAsia" w:hAnsiTheme="minorEastAsia" w:cs="ＭＳ 明朝" w:hint="eastAsia"/>
          <w:kern w:val="0"/>
          <w:sz w:val="22"/>
        </w:rPr>
        <w:t xml:space="preserve">　</w:t>
      </w:r>
      <w:r w:rsidRPr="00EB29D1">
        <w:rPr>
          <w:rFonts w:asciiTheme="minorEastAsia" w:hAnsiTheme="minorEastAsia" w:cs="ＭＳ 明朝"/>
          <w:kern w:val="0"/>
          <w:sz w:val="22"/>
        </w:rPr>
        <w:t>則</w:t>
      </w:r>
    </w:p>
    <w:p w14:paraId="3E2D6593" w14:textId="187C5D58" w:rsidR="00883EAA" w:rsidRPr="00EB29D1" w:rsidRDefault="00883EAA" w:rsidP="00883EAA">
      <w:pPr>
        <w:autoSpaceDE w:val="0"/>
        <w:autoSpaceDN w:val="0"/>
        <w:adjustRightInd w:val="0"/>
        <w:ind w:firstLineChars="100" w:firstLine="220"/>
        <w:jc w:val="left"/>
        <w:rPr>
          <w:rFonts w:asciiTheme="minorEastAsia" w:hAnsiTheme="minorEastAsia" w:cs="ＭＳ 明朝"/>
          <w:kern w:val="0"/>
          <w:sz w:val="22"/>
        </w:rPr>
      </w:pPr>
      <w:r>
        <w:rPr>
          <w:rFonts w:asciiTheme="minorEastAsia" w:hAnsiTheme="minorEastAsia" w:cs="ＭＳ 明朝" w:hint="eastAsia"/>
          <w:kern w:val="0"/>
          <w:sz w:val="22"/>
        </w:rPr>
        <w:t>（施行期日）</w:t>
      </w:r>
    </w:p>
    <w:p w14:paraId="7CFBC8B1" w14:textId="0F66220D" w:rsidR="00E9687A" w:rsidRDefault="00EB29D1" w:rsidP="00E9687A">
      <w:pPr>
        <w:rPr>
          <w:rFonts w:asciiTheme="minorEastAsia" w:hAnsiTheme="minorEastAsia" w:cs="ＭＳ 明朝"/>
          <w:kern w:val="0"/>
          <w:sz w:val="22"/>
        </w:rPr>
      </w:pPr>
      <w:r w:rsidRPr="00EB29D1">
        <w:rPr>
          <w:rFonts w:asciiTheme="minorEastAsia" w:hAnsiTheme="minorEastAsia" w:cs="ＭＳ 明朝" w:hint="eastAsia"/>
          <w:kern w:val="0"/>
          <w:sz w:val="22"/>
        </w:rPr>
        <w:t xml:space="preserve">１　</w:t>
      </w:r>
      <w:r w:rsidR="00E9687A" w:rsidRPr="00EB29D1">
        <w:rPr>
          <w:rFonts w:asciiTheme="minorEastAsia" w:hAnsiTheme="minorEastAsia" w:cs="ＭＳ 明朝"/>
          <w:kern w:val="0"/>
          <w:sz w:val="22"/>
        </w:rPr>
        <w:t>この要綱は、平成２</w:t>
      </w:r>
      <w:r w:rsidR="00CF0B70" w:rsidRPr="00EB29D1">
        <w:rPr>
          <w:rFonts w:asciiTheme="minorEastAsia" w:hAnsiTheme="minorEastAsia" w:cs="ＭＳ 明朝" w:hint="eastAsia"/>
          <w:kern w:val="0"/>
          <w:sz w:val="22"/>
        </w:rPr>
        <w:t>９</w:t>
      </w:r>
      <w:r w:rsidR="00E9687A" w:rsidRPr="00EB29D1">
        <w:rPr>
          <w:rFonts w:asciiTheme="minorEastAsia" w:hAnsiTheme="minorEastAsia" w:cs="ＭＳ 明朝"/>
          <w:kern w:val="0"/>
          <w:sz w:val="22"/>
        </w:rPr>
        <w:t>年</w:t>
      </w:r>
      <w:r w:rsidR="00883EAA">
        <w:rPr>
          <w:rFonts w:asciiTheme="minorEastAsia" w:hAnsiTheme="minorEastAsia" w:cs="ＭＳ 明朝" w:hint="eastAsia"/>
          <w:kern w:val="0"/>
          <w:sz w:val="22"/>
        </w:rPr>
        <w:t>１０</w:t>
      </w:r>
      <w:r w:rsidR="00E9687A" w:rsidRPr="00EB29D1">
        <w:rPr>
          <w:rFonts w:asciiTheme="minorEastAsia" w:hAnsiTheme="minorEastAsia" w:cs="ＭＳ 明朝"/>
          <w:kern w:val="0"/>
          <w:sz w:val="22"/>
        </w:rPr>
        <w:t>月</w:t>
      </w:r>
      <w:r w:rsidR="00CB2B2B">
        <w:rPr>
          <w:rFonts w:asciiTheme="minorEastAsia" w:hAnsiTheme="minorEastAsia" w:cs="ＭＳ 明朝" w:hint="eastAsia"/>
          <w:kern w:val="0"/>
          <w:sz w:val="22"/>
        </w:rPr>
        <w:t>１</w:t>
      </w:r>
      <w:r w:rsidR="00E9687A" w:rsidRPr="00EB29D1">
        <w:rPr>
          <w:rFonts w:asciiTheme="minorEastAsia" w:hAnsiTheme="minorEastAsia" w:cs="ＭＳ 明朝"/>
          <w:kern w:val="0"/>
          <w:sz w:val="22"/>
        </w:rPr>
        <w:t>日から施行する。</w:t>
      </w:r>
    </w:p>
    <w:p w14:paraId="5C34F482" w14:textId="6AA61F23" w:rsidR="00883EAA" w:rsidRPr="00883EAA" w:rsidRDefault="00883EAA" w:rsidP="00E9687A">
      <w:pPr>
        <w:rPr>
          <w:rFonts w:asciiTheme="minorEastAsia" w:hAnsiTheme="minorEastAsia" w:cs="ＭＳ 明朝"/>
          <w:kern w:val="0"/>
          <w:sz w:val="22"/>
        </w:rPr>
      </w:pPr>
      <w:r>
        <w:rPr>
          <w:rFonts w:asciiTheme="minorEastAsia" w:hAnsiTheme="minorEastAsia" w:cs="ＭＳ 明朝" w:hint="eastAsia"/>
          <w:kern w:val="0"/>
          <w:sz w:val="22"/>
        </w:rPr>
        <w:t xml:space="preserve">　（</w:t>
      </w:r>
      <w:r w:rsidRPr="00CB2B2B">
        <w:rPr>
          <w:rFonts w:asciiTheme="minorEastAsia" w:hAnsiTheme="minorEastAsia" w:hint="eastAsia"/>
          <w:sz w:val="22"/>
        </w:rPr>
        <w:t>五所川原市通所型介護予防事業実施要綱</w:t>
      </w:r>
      <w:r>
        <w:rPr>
          <w:rFonts w:asciiTheme="minorEastAsia" w:hAnsiTheme="minorEastAsia" w:hint="eastAsia"/>
          <w:sz w:val="22"/>
        </w:rPr>
        <w:t>の廃止）</w:t>
      </w:r>
    </w:p>
    <w:p w14:paraId="7EA011FC" w14:textId="02056825" w:rsidR="00E9687A" w:rsidRDefault="00EB29D1" w:rsidP="00093608">
      <w:pPr>
        <w:rPr>
          <w:rFonts w:asciiTheme="minorEastAsia" w:hAnsiTheme="minorEastAsia" w:hint="eastAsia"/>
          <w:sz w:val="22"/>
        </w:rPr>
      </w:pPr>
      <w:r w:rsidRPr="00CB2B2B">
        <w:rPr>
          <w:rFonts w:asciiTheme="minorEastAsia" w:hAnsiTheme="minorEastAsia" w:hint="eastAsia"/>
          <w:sz w:val="22"/>
        </w:rPr>
        <w:t>２　五所川原市通所型介護予防事業実施要綱は、廃止する。</w:t>
      </w:r>
    </w:p>
    <w:p w14:paraId="5E28584A" w14:textId="77777777" w:rsidR="00F06B41" w:rsidRDefault="00F06B41" w:rsidP="00F06B41">
      <w:pPr>
        <w:autoSpaceDE w:val="0"/>
        <w:autoSpaceDN w:val="0"/>
        <w:adjustRightInd w:val="0"/>
        <w:ind w:firstLineChars="300" w:firstLine="660"/>
        <w:jc w:val="left"/>
        <w:rPr>
          <w:rFonts w:asciiTheme="minorEastAsia" w:hAnsiTheme="minorEastAsia" w:cs="ＭＳ 明朝"/>
          <w:kern w:val="0"/>
          <w:sz w:val="22"/>
        </w:rPr>
      </w:pPr>
      <w:r w:rsidRPr="00EB29D1">
        <w:rPr>
          <w:rFonts w:asciiTheme="minorEastAsia" w:hAnsiTheme="minorEastAsia" w:cs="ＭＳ 明朝"/>
          <w:kern w:val="0"/>
          <w:sz w:val="22"/>
        </w:rPr>
        <w:t>附</w:t>
      </w:r>
      <w:r>
        <w:rPr>
          <w:rFonts w:asciiTheme="minorEastAsia" w:hAnsiTheme="minorEastAsia" w:cs="ＭＳ 明朝" w:hint="eastAsia"/>
          <w:kern w:val="0"/>
          <w:sz w:val="22"/>
        </w:rPr>
        <w:t xml:space="preserve">　</w:t>
      </w:r>
      <w:r w:rsidRPr="00EB29D1">
        <w:rPr>
          <w:rFonts w:asciiTheme="minorEastAsia" w:hAnsiTheme="minorEastAsia" w:cs="ＭＳ 明朝"/>
          <w:kern w:val="0"/>
          <w:sz w:val="22"/>
        </w:rPr>
        <w:t>則</w:t>
      </w:r>
    </w:p>
    <w:p w14:paraId="4CCFED38" w14:textId="77777777" w:rsidR="00F06B41" w:rsidRPr="00EB29D1" w:rsidRDefault="00F06B41" w:rsidP="00F06B41">
      <w:pPr>
        <w:autoSpaceDE w:val="0"/>
        <w:autoSpaceDN w:val="0"/>
        <w:adjustRightInd w:val="0"/>
        <w:ind w:firstLineChars="100" w:firstLine="220"/>
        <w:jc w:val="left"/>
        <w:rPr>
          <w:rFonts w:asciiTheme="minorEastAsia" w:hAnsiTheme="minorEastAsia" w:cs="ＭＳ 明朝"/>
          <w:kern w:val="0"/>
          <w:sz w:val="22"/>
        </w:rPr>
      </w:pPr>
      <w:r>
        <w:rPr>
          <w:rFonts w:asciiTheme="minorEastAsia" w:hAnsiTheme="minorEastAsia" w:cs="ＭＳ 明朝" w:hint="eastAsia"/>
          <w:kern w:val="0"/>
          <w:sz w:val="22"/>
        </w:rPr>
        <w:t>（施行期日）</w:t>
      </w:r>
    </w:p>
    <w:p w14:paraId="0CF110B7" w14:textId="7DAFC6DD" w:rsidR="00F06B41" w:rsidRPr="00F06B41" w:rsidRDefault="00F06B41" w:rsidP="00093608">
      <w:pPr>
        <w:rPr>
          <w:rFonts w:asciiTheme="minorEastAsia" w:hAnsiTheme="minorEastAsia"/>
          <w:sz w:val="22"/>
        </w:rPr>
      </w:pPr>
      <w:r w:rsidRPr="00F06B41">
        <w:rPr>
          <w:rFonts w:asciiTheme="minorEastAsia" w:hAnsiTheme="minorEastAsia" w:hint="eastAsia"/>
          <w:sz w:val="22"/>
        </w:rPr>
        <w:t xml:space="preserve">３　</w:t>
      </w:r>
      <w:r w:rsidRPr="00EB29D1">
        <w:rPr>
          <w:rFonts w:asciiTheme="minorEastAsia" w:hAnsiTheme="minorEastAsia" w:cs="ＭＳ 明朝"/>
          <w:kern w:val="0"/>
          <w:sz w:val="22"/>
        </w:rPr>
        <w:t>この要綱は、平成</w:t>
      </w:r>
      <w:r>
        <w:rPr>
          <w:rFonts w:asciiTheme="minorEastAsia" w:hAnsiTheme="minorEastAsia" w:cs="ＭＳ 明朝" w:hint="eastAsia"/>
          <w:kern w:val="0"/>
          <w:sz w:val="22"/>
        </w:rPr>
        <w:t>３１</w:t>
      </w:r>
      <w:r w:rsidRPr="00EB29D1">
        <w:rPr>
          <w:rFonts w:asciiTheme="minorEastAsia" w:hAnsiTheme="minorEastAsia" w:cs="ＭＳ 明朝"/>
          <w:kern w:val="0"/>
          <w:sz w:val="22"/>
        </w:rPr>
        <w:t>年</w:t>
      </w:r>
      <w:r>
        <w:rPr>
          <w:rFonts w:asciiTheme="minorEastAsia" w:hAnsiTheme="minorEastAsia" w:cs="ＭＳ 明朝" w:hint="eastAsia"/>
          <w:kern w:val="0"/>
          <w:sz w:val="22"/>
        </w:rPr>
        <w:t>２</w:t>
      </w:r>
      <w:r w:rsidRPr="00EB29D1">
        <w:rPr>
          <w:rFonts w:asciiTheme="minorEastAsia" w:hAnsiTheme="minorEastAsia" w:cs="ＭＳ 明朝"/>
          <w:kern w:val="0"/>
          <w:sz w:val="22"/>
        </w:rPr>
        <w:t>月</w:t>
      </w:r>
      <w:r>
        <w:rPr>
          <w:rFonts w:asciiTheme="minorEastAsia" w:hAnsiTheme="minorEastAsia" w:cs="ＭＳ 明朝" w:hint="eastAsia"/>
          <w:kern w:val="0"/>
          <w:sz w:val="22"/>
        </w:rPr>
        <w:t>１</w:t>
      </w:r>
      <w:r w:rsidRPr="00EB29D1">
        <w:rPr>
          <w:rFonts w:asciiTheme="minorEastAsia" w:hAnsiTheme="minorEastAsia" w:cs="ＭＳ 明朝"/>
          <w:kern w:val="0"/>
          <w:sz w:val="22"/>
        </w:rPr>
        <w:t>日から施行する。</w:t>
      </w:r>
    </w:p>
    <w:p w14:paraId="5DDEFCD0" w14:textId="77777777" w:rsidR="00E9687A" w:rsidRPr="00883EAA" w:rsidRDefault="00E9687A" w:rsidP="00093608">
      <w:pPr>
        <w:rPr>
          <w:rFonts w:asciiTheme="minorEastAsia" w:hAnsiTheme="minorEastAsia"/>
          <w:sz w:val="22"/>
        </w:rPr>
      </w:pPr>
    </w:p>
    <w:p w14:paraId="72567773" w14:textId="77777777" w:rsidR="00BA6ABB" w:rsidRPr="00EB29D1" w:rsidRDefault="00BA6ABB" w:rsidP="00093608">
      <w:pPr>
        <w:rPr>
          <w:rFonts w:asciiTheme="minorEastAsia" w:hAnsiTheme="minorEastAsia"/>
          <w:sz w:val="22"/>
        </w:rPr>
      </w:pPr>
    </w:p>
    <w:p w14:paraId="7A317B8C" w14:textId="77777777" w:rsidR="00BA6ABB" w:rsidRPr="00EB29D1" w:rsidRDefault="00BA6ABB" w:rsidP="00093608">
      <w:pPr>
        <w:rPr>
          <w:rFonts w:asciiTheme="minorEastAsia" w:hAnsiTheme="minorEastAsia"/>
          <w:sz w:val="22"/>
        </w:rPr>
      </w:pPr>
    </w:p>
    <w:p w14:paraId="575DA4F7" w14:textId="77777777" w:rsidR="00BA6ABB" w:rsidRPr="00F06B41" w:rsidRDefault="00BA6ABB" w:rsidP="00093608">
      <w:pPr>
        <w:rPr>
          <w:rFonts w:asciiTheme="minorEastAsia" w:hAnsiTheme="minorEastAsia"/>
          <w:sz w:val="22"/>
        </w:rPr>
      </w:pPr>
    </w:p>
    <w:p w14:paraId="3E8E825B" w14:textId="77777777" w:rsidR="00BA6ABB" w:rsidRPr="00EB29D1" w:rsidRDefault="00BA6ABB" w:rsidP="00093608">
      <w:pPr>
        <w:rPr>
          <w:rFonts w:asciiTheme="minorEastAsia" w:hAnsiTheme="minorEastAsia"/>
          <w:sz w:val="22"/>
        </w:rPr>
      </w:pPr>
    </w:p>
    <w:p w14:paraId="7C2BA2BD" w14:textId="77777777" w:rsidR="00BA6ABB" w:rsidRPr="00EB29D1" w:rsidRDefault="00BA6ABB" w:rsidP="00093608">
      <w:pPr>
        <w:rPr>
          <w:rFonts w:asciiTheme="minorEastAsia" w:hAnsiTheme="minorEastAsia"/>
          <w:sz w:val="22"/>
        </w:rPr>
      </w:pPr>
    </w:p>
    <w:p w14:paraId="310F2A04" w14:textId="77777777" w:rsidR="00BA6ABB" w:rsidRDefault="00BA6ABB" w:rsidP="00093608">
      <w:pPr>
        <w:rPr>
          <w:rFonts w:asciiTheme="minorEastAsia" w:hAnsiTheme="minorEastAsia"/>
          <w:sz w:val="22"/>
        </w:rPr>
      </w:pPr>
    </w:p>
    <w:p w14:paraId="45888BC8" w14:textId="77777777" w:rsidR="00EB29D1" w:rsidRDefault="00EB29D1" w:rsidP="00093608">
      <w:pPr>
        <w:rPr>
          <w:rFonts w:asciiTheme="minorEastAsia" w:hAnsiTheme="minorEastAsia"/>
          <w:sz w:val="22"/>
        </w:rPr>
      </w:pPr>
    </w:p>
    <w:p w14:paraId="05349432" w14:textId="77777777" w:rsidR="0047606A" w:rsidRDefault="0047606A" w:rsidP="00093608">
      <w:pPr>
        <w:rPr>
          <w:rFonts w:asciiTheme="minorEastAsia" w:hAnsiTheme="minorEastAsia"/>
          <w:sz w:val="22"/>
        </w:rPr>
      </w:pPr>
    </w:p>
    <w:p w14:paraId="4D25FCC2" w14:textId="77777777" w:rsidR="0047606A" w:rsidRDefault="0047606A" w:rsidP="00093608">
      <w:pPr>
        <w:rPr>
          <w:rFonts w:asciiTheme="minorEastAsia" w:hAnsiTheme="minorEastAsia"/>
          <w:sz w:val="22"/>
        </w:rPr>
      </w:pPr>
    </w:p>
    <w:p w14:paraId="455E79F7" w14:textId="77777777" w:rsidR="0047606A" w:rsidRDefault="0047606A" w:rsidP="00093608">
      <w:pPr>
        <w:rPr>
          <w:rFonts w:asciiTheme="minorEastAsia" w:hAnsiTheme="minorEastAsia"/>
          <w:sz w:val="22"/>
        </w:rPr>
      </w:pPr>
    </w:p>
    <w:p w14:paraId="5479CA40" w14:textId="77777777" w:rsidR="0047606A" w:rsidRDefault="0047606A" w:rsidP="00093608">
      <w:pPr>
        <w:rPr>
          <w:rFonts w:asciiTheme="minorEastAsia" w:hAnsiTheme="minorEastAsia"/>
          <w:sz w:val="22"/>
        </w:rPr>
      </w:pPr>
      <w:bookmarkStart w:id="1" w:name="_GoBack"/>
      <w:bookmarkEnd w:id="1"/>
    </w:p>
    <w:p w14:paraId="5F50EB11" w14:textId="77777777" w:rsidR="0047606A" w:rsidRDefault="0047606A" w:rsidP="00093608">
      <w:pPr>
        <w:rPr>
          <w:rFonts w:asciiTheme="minorEastAsia" w:hAnsiTheme="minorEastAsia"/>
          <w:sz w:val="22"/>
        </w:rPr>
      </w:pPr>
    </w:p>
    <w:p w14:paraId="22674F06" w14:textId="77777777" w:rsidR="00EB29D1" w:rsidRDefault="00EB29D1" w:rsidP="00093608">
      <w:pPr>
        <w:rPr>
          <w:rFonts w:asciiTheme="minorEastAsia" w:hAnsiTheme="minorEastAsia"/>
          <w:sz w:val="22"/>
        </w:rPr>
      </w:pPr>
    </w:p>
    <w:p w14:paraId="704F6B13" w14:textId="77777777" w:rsidR="00EB29D1" w:rsidRDefault="00EB29D1" w:rsidP="00093608">
      <w:pPr>
        <w:rPr>
          <w:rFonts w:asciiTheme="minorEastAsia" w:hAnsiTheme="minorEastAsia"/>
          <w:sz w:val="22"/>
        </w:rPr>
      </w:pPr>
    </w:p>
    <w:p w14:paraId="12793EBD" w14:textId="47D41D48" w:rsidR="009A062C" w:rsidRPr="00EB29D1" w:rsidRDefault="009A062C" w:rsidP="00BC62A5">
      <w:pPr>
        <w:rPr>
          <w:rFonts w:asciiTheme="minorEastAsia" w:hAnsiTheme="minorEastAsia"/>
          <w:sz w:val="22"/>
        </w:rPr>
      </w:pPr>
      <w:r w:rsidRPr="00EB29D1">
        <w:rPr>
          <w:rFonts w:asciiTheme="minorEastAsia" w:hAnsiTheme="minorEastAsia" w:hint="eastAsia"/>
          <w:sz w:val="22"/>
        </w:rPr>
        <w:lastRenderedPageBreak/>
        <w:t>別表第</w:t>
      </w:r>
      <w:r w:rsidR="0013618A" w:rsidRPr="00EB29D1">
        <w:rPr>
          <w:rFonts w:asciiTheme="minorEastAsia" w:hAnsiTheme="minorEastAsia" w:hint="eastAsia"/>
          <w:sz w:val="22"/>
        </w:rPr>
        <w:t>１</w:t>
      </w:r>
      <w:r w:rsidRPr="00EB29D1">
        <w:rPr>
          <w:rFonts w:asciiTheme="minorEastAsia" w:hAnsiTheme="minorEastAsia" w:hint="eastAsia"/>
          <w:sz w:val="22"/>
        </w:rPr>
        <w:t>（第</w:t>
      </w:r>
      <w:r w:rsidR="003D3249" w:rsidRPr="00EB29D1">
        <w:rPr>
          <w:rFonts w:asciiTheme="minorEastAsia" w:hAnsiTheme="minorEastAsia" w:hint="eastAsia"/>
          <w:sz w:val="22"/>
        </w:rPr>
        <w:t>３</w:t>
      </w:r>
      <w:r w:rsidRPr="00EB29D1">
        <w:rPr>
          <w:rFonts w:asciiTheme="minorEastAsia" w:hAnsiTheme="minorEastAsia" w:hint="eastAsia"/>
          <w:sz w:val="22"/>
        </w:rPr>
        <w:t>条</w:t>
      </w:r>
      <w:r w:rsidR="009A02D3">
        <w:rPr>
          <w:rFonts w:asciiTheme="minorEastAsia" w:hAnsiTheme="minorEastAsia" w:hint="eastAsia"/>
          <w:sz w:val="22"/>
        </w:rPr>
        <w:t>及び</w:t>
      </w:r>
      <w:r w:rsidR="00BA6ABB" w:rsidRPr="00EB29D1">
        <w:rPr>
          <w:rFonts w:asciiTheme="minorEastAsia" w:hAnsiTheme="minorEastAsia" w:hint="eastAsia"/>
          <w:sz w:val="22"/>
        </w:rPr>
        <w:t>第１５条</w:t>
      </w:r>
      <w:r w:rsidRPr="00EB29D1">
        <w:rPr>
          <w:rFonts w:asciiTheme="minorEastAsia" w:hAnsiTheme="minorEastAsia" w:hint="eastAsia"/>
          <w:sz w:val="22"/>
        </w:rPr>
        <w:t>関係）</w:t>
      </w:r>
    </w:p>
    <w:tbl>
      <w:tblPr>
        <w:tblStyle w:val="a9"/>
        <w:tblW w:w="9002" w:type="dxa"/>
        <w:tblInd w:w="178" w:type="dxa"/>
        <w:tblLook w:val="04A0" w:firstRow="1" w:lastRow="0" w:firstColumn="1" w:lastColumn="0" w:noHBand="0" w:noVBand="1"/>
      </w:tblPr>
      <w:tblGrid>
        <w:gridCol w:w="2907"/>
        <w:gridCol w:w="2410"/>
        <w:gridCol w:w="1843"/>
        <w:gridCol w:w="1842"/>
      </w:tblGrid>
      <w:tr w:rsidR="009264F2" w:rsidRPr="00EB29D1" w14:paraId="448BB0FE" w14:textId="77777777" w:rsidTr="00785E69">
        <w:trPr>
          <w:trHeight w:val="330"/>
        </w:trPr>
        <w:tc>
          <w:tcPr>
            <w:tcW w:w="2907" w:type="dxa"/>
            <w:vAlign w:val="center"/>
          </w:tcPr>
          <w:p w14:paraId="24311316" w14:textId="77777777" w:rsidR="009264F2" w:rsidRPr="00EB29D1" w:rsidRDefault="009264F2" w:rsidP="00DF6140">
            <w:pPr>
              <w:jc w:val="center"/>
              <w:rPr>
                <w:rFonts w:asciiTheme="minorEastAsia" w:hAnsiTheme="minorEastAsia"/>
                <w:sz w:val="22"/>
              </w:rPr>
            </w:pPr>
            <w:r w:rsidRPr="00EB29D1">
              <w:rPr>
                <w:rFonts w:asciiTheme="minorEastAsia" w:hAnsiTheme="minorEastAsia" w:hint="eastAsia"/>
                <w:sz w:val="22"/>
              </w:rPr>
              <w:t>サービスの区分</w:t>
            </w:r>
          </w:p>
        </w:tc>
        <w:tc>
          <w:tcPr>
            <w:tcW w:w="2410" w:type="dxa"/>
            <w:vAlign w:val="center"/>
          </w:tcPr>
          <w:p w14:paraId="09B605CB" w14:textId="77777777" w:rsidR="009264F2" w:rsidRPr="00EB29D1" w:rsidRDefault="009264F2" w:rsidP="00DF6140">
            <w:pPr>
              <w:jc w:val="center"/>
              <w:rPr>
                <w:rFonts w:asciiTheme="minorEastAsia" w:hAnsiTheme="minorEastAsia"/>
                <w:sz w:val="22"/>
              </w:rPr>
            </w:pPr>
            <w:r w:rsidRPr="00EB29D1">
              <w:rPr>
                <w:rFonts w:asciiTheme="minorEastAsia" w:hAnsiTheme="minorEastAsia" w:hint="eastAsia"/>
                <w:sz w:val="22"/>
              </w:rPr>
              <w:t>利用者の区分</w:t>
            </w:r>
          </w:p>
        </w:tc>
        <w:tc>
          <w:tcPr>
            <w:tcW w:w="1843" w:type="dxa"/>
            <w:vAlign w:val="center"/>
          </w:tcPr>
          <w:p w14:paraId="1B4DFF64" w14:textId="53C8C300" w:rsidR="009264F2" w:rsidRPr="00EB29D1" w:rsidRDefault="009264F2" w:rsidP="00DF6140">
            <w:pPr>
              <w:spacing w:line="240" w:lineRule="atLeast"/>
              <w:rPr>
                <w:rFonts w:asciiTheme="minorEastAsia" w:hAnsiTheme="minorEastAsia"/>
                <w:sz w:val="22"/>
              </w:rPr>
            </w:pPr>
            <w:r w:rsidRPr="00EB29D1">
              <w:rPr>
                <w:rFonts w:asciiTheme="minorEastAsia" w:hAnsiTheme="minorEastAsia" w:hint="eastAsia"/>
                <w:sz w:val="22"/>
              </w:rPr>
              <w:t>サービス費用額</w:t>
            </w:r>
          </w:p>
        </w:tc>
        <w:tc>
          <w:tcPr>
            <w:tcW w:w="1842" w:type="dxa"/>
          </w:tcPr>
          <w:p w14:paraId="1A4B70B4" w14:textId="77777777" w:rsidR="009264F2" w:rsidRPr="00EB29D1" w:rsidRDefault="009264F2" w:rsidP="00980AF5">
            <w:pPr>
              <w:spacing w:line="240" w:lineRule="atLeast"/>
              <w:jc w:val="center"/>
              <w:rPr>
                <w:rFonts w:asciiTheme="minorEastAsia" w:hAnsiTheme="minorEastAsia"/>
                <w:sz w:val="22"/>
              </w:rPr>
            </w:pPr>
            <w:r w:rsidRPr="00EB29D1">
              <w:rPr>
                <w:rFonts w:asciiTheme="minorEastAsia" w:hAnsiTheme="minorEastAsia" w:hint="eastAsia"/>
                <w:sz w:val="22"/>
              </w:rPr>
              <w:t>左の内</w:t>
            </w:r>
          </w:p>
          <w:p w14:paraId="5B2F66E8" w14:textId="77777777" w:rsidR="009264F2" w:rsidRPr="00EB29D1" w:rsidRDefault="009264F2" w:rsidP="00980AF5">
            <w:pPr>
              <w:spacing w:line="240" w:lineRule="atLeast"/>
              <w:jc w:val="center"/>
              <w:rPr>
                <w:rFonts w:asciiTheme="minorEastAsia" w:hAnsiTheme="minorEastAsia"/>
                <w:sz w:val="22"/>
              </w:rPr>
            </w:pPr>
            <w:r w:rsidRPr="00EB29D1">
              <w:rPr>
                <w:rFonts w:asciiTheme="minorEastAsia" w:hAnsiTheme="minorEastAsia" w:hint="eastAsia"/>
                <w:sz w:val="22"/>
              </w:rPr>
              <w:t>利用者負担額</w:t>
            </w:r>
          </w:p>
        </w:tc>
      </w:tr>
      <w:tr w:rsidR="009264F2" w:rsidRPr="00EB29D1" w14:paraId="39AFD163" w14:textId="77777777" w:rsidTr="00785E69">
        <w:trPr>
          <w:trHeight w:val="826"/>
        </w:trPr>
        <w:tc>
          <w:tcPr>
            <w:tcW w:w="2907" w:type="dxa"/>
            <w:vMerge w:val="restart"/>
            <w:vAlign w:val="center"/>
          </w:tcPr>
          <w:p w14:paraId="4B93771B" w14:textId="7D97C58B" w:rsidR="009264F2" w:rsidRPr="00EB29D1" w:rsidRDefault="009264F2" w:rsidP="00DF6140">
            <w:pPr>
              <w:rPr>
                <w:rFonts w:asciiTheme="minorEastAsia" w:hAnsiTheme="minorEastAsia"/>
                <w:sz w:val="22"/>
              </w:rPr>
            </w:pPr>
            <w:r w:rsidRPr="00EB29D1">
              <w:rPr>
                <w:rFonts w:asciiTheme="minorEastAsia" w:hAnsiTheme="minorEastAsia" w:hint="eastAsia"/>
                <w:sz w:val="22"/>
              </w:rPr>
              <w:t>通所型サービスＣ費（Ⅰ）</w:t>
            </w:r>
          </w:p>
        </w:tc>
        <w:tc>
          <w:tcPr>
            <w:tcW w:w="2410" w:type="dxa"/>
            <w:vAlign w:val="center"/>
          </w:tcPr>
          <w:p w14:paraId="734D2D62" w14:textId="3595A4F5" w:rsidR="009264F2" w:rsidRPr="00EB29D1" w:rsidRDefault="009264F2" w:rsidP="00883EAA">
            <w:pPr>
              <w:rPr>
                <w:rFonts w:asciiTheme="minorEastAsia" w:hAnsiTheme="minorEastAsia"/>
                <w:sz w:val="22"/>
              </w:rPr>
            </w:pPr>
            <w:r w:rsidRPr="00EB29D1">
              <w:rPr>
                <w:rFonts w:asciiTheme="minorEastAsia" w:hAnsiTheme="minorEastAsia" w:hint="eastAsia"/>
                <w:sz w:val="22"/>
              </w:rPr>
              <w:t>一定以上の所得者</w:t>
            </w:r>
          </w:p>
        </w:tc>
        <w:tc>
          <w:tcPr>
            <w:tcW w:w="1843" w:type="dxa"/>
            <w:vAlign w:val="center"/>
          </w:tcPr>
          <w:p w14:paraId="72D2FBFD" w14:textId="1745C3DB" w:rsidR="009264F2" w:rsidRPr="00EB29D1" w:rsidRDefault="00883EAA" w:rsidP="00DF6140">
            <w:pPr>
              <w:jc w:val="right"/>
              <w:rPr>
                <w:rFonts w:asciiTheme="minorEastAsia" w:hAnsiTheme="minorEastAsia"/>
                <w:sz w:val="22"/>
              </w:rPr>
            </w:pPr>
            <w:r>
              <w:rPr>
                <w:rFonts w:asciiTheme="minorEastAsia" w:hAnsiTheme="minorEastAsia" w:hint="eastAsia"/>
                <w:sz w:val="22"/>
              </w:rPr>
              <w:t>１回当たり</w:t>
            </w:r>
            <w:r w:rsidR="009264F2" w:rsidRPr="00EB29D1">
              <w:rPr>
                <w:rFonts w:asciiTheme="minorEastAsia" w:hAnsiTheme="minorEastAsia" w:hint="eastAsia"/>
                <w:sz w:val="22"/>
              </w:rPr>
              <w:t>3,500円</w:t>
            </w:r>
          </w:p>
        </w:tc>
        <w:tc>
          <w:tcPr>
            <w:tcW w:w="1842" w:type="dxa"/>
            <w:vAlign w:val="center"/>
          </w:tcPr>
          <w:p w14:paraId="29B32FBA" w14:textId="77777777" w:rsidR="0064113E" w:rsidRDefault="00883EAA" w:rsidP="0064113E">
            <w:pPr>
              <w:jc w:val="right"/>
              <w:rPr>
                <w:rFonts w:asciiTheme="minorEastAsia" w:hAnsiTheme="minorEastAsia"/>
                <w:sz w:val="22"/>
              </w:rPr>
            </w:pPr>
            <w:r>
              <w:rPr>
                <w:rFonts w:asciiTheme="minorEastAsia" w:hAnsiTheme="minorEastAsia" w:hint="eastAsia"/>
                <w:sz w:val="22"/>
              </w:rPr>
              <w:t>１回当たり</w:t>
            </w:r>
          </w:p>
          <w:p w14:paraId="231A0EA0" w14:textId="5A3AAB24" w:rsidR="009264F2" w:rsidRPr="00EB29D1" w:rsidRDefault="0064113E" w:rsidP="0064113E">
            <w:pPr>
              <w:jc w:val="right"/>
              <w:rPr>
                <w:rFonts w:asciiTheme="minorEastAsia" w:hAnsiTheme="minorEastAsia"/>
                <w:sz w:val="22"/>
              </w:rPr>
            </w:pPr>
            <w:r>
              <w:rPr>
                <w:rFonts w:asciiTheme="minorEastAsia" w:hAnsiTheme="minorEastAsia" w:hint="eastAsia"/>
                <w:sz w:val="22"/>
              </w:rPr>
              <w:t>700</w:t>
            </w:r>
            <w:r w:rsidR="009264F2" w:rsidRPr="00EB29D1">
              <w:rPr>
                <w:rFonts w:asciiTheme="minorEastAsia" w:hAnsiTheme="minorEastAsia" w:hint="eastAsia"/>
                <w:sz w:val="22"/>
              </w:rPr>
              <w:t>円</w:t>
            </w:r>
          </w:p>
        </w:tc>
      </w:tr>
      <w:tr w:rsidR="0064113E" w:rsidRPr="00EB29D1" w14:paraId="6AD65EB4" w14:textId="77777777" w:rsidTr="00785E69">
        <w:trPr>
          <w:trHeight w:val="838"/>
        </w:trPr>
        <w:tc>
          <w:tcPr>
            <w:tcW w:w="2907" w:type="dxa"/>
            <w:vMerge/>
            <w:vAlign w:val="center"/>
          </w:tcPr>
          <w:p w14:paraId="2900A4D3" w14:textId="77777777" w:rsidR="0064113E" w:rsidRPr="00EB29D1" w:rsidRDefault="0064113E" w:rsidP="00DF6140">
            <w:pPr>
              <w:rPr>
                <w:rFonts w:asciiTheme="minorEastAsia" w:hAnsiTheme="minorEastAsia"/>
                <w:sz w:val="22"/>
              </w:rPr>
            </w:pPr>
          </w:p>
        </w:tc>
        <w:tc>
          <w:tcPr>
            <w:tcW w:w="2410" w:type="dxa"/>
            <w:vAlign w:val="center"/>
          </w:tcPr>
          <w:p w14:paraId="163402EB" w14:textId="271F6447" w:rsidR="0064113E" w:rsidRPr="00EB29D1" w:rsidRDefault="0064113E" w:rsidP="0064113E">
            <w:pPr>
              <w:rPr>
                <w:rFonts w:asciiTheme="minorEastAsia" w:hAnsiTheme="minorEastAsia"/>
                <w:sz w:val="22"/>
              </w:rPr>
            </w:pPr>
            <w:r w:rsidRPr="00EB29D1">
              <w:rPr>
                <w:rFonts w:asciiTheme="minorEastAsia" w:hAnsiTheme="minorEastAsia" w:hint="eastAsia"/>
                <w:sz w:val="22"/>
              </w:rPr>
              <w:t>一定以上の所得者</w:t>
            </w:r>
            <w:r>
              <w:rPr>
                <w:rFonts w:asciiTheme="minorEastAsia" w:hAnsiTheme="minorEastAsia" w:hint="eastAsia"/>
                <w:sz w:val="22"/>
              </w:rPr>
              <w:t>以外の利用者</w:t>
            </w:r>
          </w:p>
        </w:tc>
        <w:tc>
          <w:tcPr>
            <w:tcW w:w="1843" w:type="dxa"/>
            <w:vAlign w:val="center"/>
          </w:tcPr>
          <w:p w14:paraId="6460C151" w14:textId="752AA665" w:rsidR="0064113E" w:rsidRPr="00EB29D1" w:rsidRDefault="0064113E" w:rsidP="00DF6140">
            <w:pPr>
              <w:jc w:val="right"/>
              <w:rPr>
                <w:rFonts w:asciiTheme="minorEastAsia" w:hAnsiTheme="minorEastAsia"/>
                <w:sz w:val="22"/>
              </w:rPr>
            </w:pPr>
            <w:r>
              <w:rPr>
                <w:rFonts w:asciiTheme="minorEastAsia" w:hAnsiTheme="minorEastAsia" w:hint="eastAsia"/>
                <w:sz w:val="22"/>
              </w:rPr>
              <w:t>１回当たり</w:t>
            </w:r>
            <w:r w:rsidRPr="00EB29D1">
              <w:rPr>
                <w:rFonts w:asciiTheme="minorEastAsia" w:hAnsiTheme="minorEastAsia" w:hint="eastAsia"/>
                <w:sz w:val="22"/>
              </w:rPr>
              <w:t>3,500円</w:t>
            </w:r>
          </w:p>
        </w:tc>
        <w:tc>
          <w:tcPr>
            <w:tcW w:w="1842" w:type="dxa"/>
            <w:vAlign w:val="center"/>
          </w:tcPr>
          <w:p w14:paraId="744A6C48" w14:textId="77777777" w:rsidR="0064113E" w:rsidRDefault="0064113E" w:rsidP="00922AF9">
            <w:pPr>
              <w:jc w:val="right"/>
              <w:rPr>
                <w:rFonts w:asciiTheme="minorEastAsia" w:hAnsiTheme="minorEastAsia"/>
                <w:sz w:val="22"/>
              </w:rPr>
            </w:pPr>
            <w:r>
              <w:rPr>
                <w:rFonts w:asciiTheme="minorEastAsia" w:hAnsiTheme="minorEastAsia" w:hint="eastAsia"/>
                <w:sz w:val="22"/>
              </w:rPr>
              <w:t>１回当たり</w:t>
            </w:r>
          </w:p>
          <w:p w14:paraId="6EE5395C" w14:textId="165E6A40" w:rsidR="0064113E" w:rsidRPr="00EB29D1" w:rsidRDefault="0064113E" w:rsidP="00DF6140">
            <w:pPr>
              <w:jc w:val="right"/>
              <w:rPr>
                <w:rFonts w:asciiTheme="minorEastAsia" w:hAnsiTheme="minorEastAsia"/>
                <w:sz w:val="22"/>
              </w:rPr>
            </w:pPr>
            <w:r>
              <w:rPr>
                <w:rFonts w:asciiTheme="minorEastAsia" w:hAnsiTheme="minorEastAsia" w:hint="eastAsia"/>
                <w:sz w:val="22"/>
              </w:rPr>
              <w:t>350</w:t>
            </w:r>
            <w:r w:rsidRPr="00EB29D1">
              <w:rPr>
                <w:rFonts w:asciiTheme="minorEastAsia" w:hAnsiTheme="minorEastAsia" w:hint="eastAsia"/>
                <w:sz w:val="22"/>
              </w:rPr>
              <w:t>円</w:t>
            </w:r>
          </w:p>
        </w:tc>
      </w:tr>
      <w:tr w:rsidR="0064113E" w:rsidRPr="00EB29D1" w14:paraId="2946BE59" w14:textId="77777777" w:rsidTr="00785E69">
        <w:trPr>
          <w:trHeight w:val="849"/>
        </w:trPr>
        <w:tc>
          <w:tcPr>
            <w:tcW w:w="2907" w:type="dxa"/>
            <w:vMerge w:val="restart"/>
            <w:vAlign w:val="center"/>
          </w:tcPr>
          <w:p w14:paraId="2BF0C306" w14:textId="7BE6E400" w:rsidR="0064113E" w:rsidRPr="00EB29D1" w:rsidRDefault="0064113E" w:rsidP="0064113E">
            <w:pPr>
              <w:rPr>
                <w:rFonts w:asciiTheme="minorEastAsia" w:hAnsiTheme="minorEastAsia"/>
                <w:sz w:val="22"/>
              </w:rPr>
            </w:pPr>
            <w:r w:rsidRPr="00EB29D1">
              <w:rPr>
                <w:rFonts w:asciiTheme="minorEastAsia" w:hAnsiTheme="minorEastAsia" w:hint="eastAsia"/>
                <w:sz w:val="22"/>
              </w:rPr>
              <w:t>通所型サービスＣ費（Ⅱ）</w:t>
            </w:r>
          </w:p>
        </w:tc>
        <w:tc>
          <w:tcPr>
            <w:tcW w:w="2410" w:type="dxa"/>
            <w:vAlign w:val="center"/>
          </w:tcPr>
          <w:p w14:paraId="4E76881C" w14:textId="10CF9656" w:rsidR="0064113E" w:rsidRPr="00EB29D1" w:rsidRDefault="0064113E" w:rsidP="00DF6140">
            <w:pPr>
              <w:rPr>
                <w:rFonts w:asciiTheme="minorEastAsia" w:hAnsiTheme="minorEastAsia"/>
                <w:sz w:val="22"/>
              </w:rPr>
            </w:pPr>
            <w:r w:rsidRPr="00EB29D1">
              <w:rPr>
                <w:rFonts w:asciiTheme="minorEastAsia" w:hAnsiTheme="minorEastAsia" w:hint="eastAsia"/>
                <w:sz w:val="22"/>
              </w:rPr>
              <w:t>一定以上の所得者</w:t>
            </w:r>
          </w:p>
        </w:tc>
        <w:tc>
          <w:tcPr>
            <w:tcW w:w="1843" w:type="dxa"/>
            <w:vAlign w:val="center"/>
          </w:tcPr>
          <w:p w14:paraId="3450663A" w14:textId="2FFA1D99" w:rsidR="0064113E" w:rsidRPr="00EB29D1" w:rsidRDefault="0064113E" w:rsidP="00DF6140">
            <w:pPr>
              <w:jc w:val="right"/>
              <w:rPr>
                <w:rFonts w:asciiTheme="minorEastAsia" w:hAnsiTheme="minorEastAsia"/>
                <w:sz w:val="22"/>
              </w:rPr>
            </w:pPr>
            <w:r>
              <w:rPr>
                <w:rFonts w:asciiTheme="minorEastAsia" w:hAnsiTheme="minorEastAsia" w:hint="eastAsia"/>
                <w:sz w:val="22"/>
              </w:rPr>
              <w:t>１回当たり3,6</w:t>
            </w:r>
            <w:r w:rsidRPr="00EB29D1">
              <w:rPr>
                <w:rFonts w:asciiTheme="minorEastAsia" w:hAnsiTheme="minorEastAsia" w:hint="eastAsia"/>
                <w:sz w:val="22"/>
              </w:rPr>
              <w:t>00円</w:t>
            </w:r>
          </w:p>
        </w:tc>
        <w:tc>
          <w:tcPr>
            <w:tcW w:w="1842" w:type="dxa"/>
            <w:vAlign w:val="center"/>
          </w:tcPr>
          <w:p w14:paraId="60A91D8D" w14:textId="77777777" w:rsidR="0064113E" w:rsidRDefault="0064113E" w:rsidP="00922AF9">
            <w:pPr>
              <w:jc w:val="right"/>
              <w:rPr>
                <w:rFonts w:asciiTheme="minorEastAsia" w:hAnsiTheme="minorEastAsia"/>
                <w:sz w:val="22"/>
              </w:rPr>
            </w:pPr>
            <w:r>
              <w:rPr>
                <w:rFonts w:asciiTheme="minorEastAsia" w:hAnsiTheme="minorEastAsia" w:hint="eastAsia"/>
                <w:sz w:val="22"/>
              </w:rPr>
              <w:t>１回当たり</w:t>
            </w:r>
          </w:p>
          <w:p w14:paraId="0B6E8090" w14:textId="3C8FAF7C" w:rsidR="0064113E" w:rsidRPr="00EB29D1" w:rsidRDefault="0064113E" w:rsidP="0064113E">
            <w:pPr>
              <w:jc w:val="right"/>
              <w:rPr>
                <w:rFonts w:asciiTheme="minorEastAsia" w:hAnsiTheme="minorEastAsia"/>
                <w:sz w:val="22"/>
                <w:u w:val="single"/>
              </w:rPr>
            </w:pPr>
            <w:r>
              <w:rPr>
                <w:rFonts w:asciiTheme="minorEastAsia" w:hAnsiTheme="minorEastAsia" w:hint="eastAsia"/>
                <w:sz w:val="22"/>
              </w:rPr>
              <w:t>720</w:t>
            </w:r>
            <w:r w:rsidRPr="00EB29D1">
              <w:rPr>
                <w:rFonts w:asciiTheme="minorEastAsia" w:hAnsiTheme="minorEastAsia" w:hint="eastAsia"/>
                <w:sz w:val="22"/>
              </w:rPr>
              <w:t>円</w:t>
            </w:r>
          </w:p>
        </w:tc>
      </w:tr>
      <w:tr w:rsidR="0064113E" w:rsidRPr="00EB29D1" w14:paraId="65CEF761" w14:textId="77777777" w:rsidTr="00785E69">
        <w:trPr>
          <w:trHeight w:val="812"/>
        </w:trPr>
        <w:tc>
          <w:tcPr>
            <w:tcW w:w="2907" w:type="dxa"/>
            <w:vMerge/>
          </w:tcPr>
          <w:p w14:paraId="1A01325A" w14:textId="77777777" w:rsidR="0064113E" w:rsidRPr="00EB29D1" w:rsidRDefault="0064113E" w:rsidP="00DF6140">
            <w:pPr>
              <w:rPr>
                <w:rFonts w:asciiTheme="minorEastAsia" w:hAnsiTheme="minorEastAsia"/>
                <w:sz w:val="22"/>
              </w:rPr>
            </w:pPr>
          </w:p>
        </w:tc>
        <w:tc>
          <w:tcPr>
            <w:tcW w:w="2410" w:type="dxa"/>
            <w:vAlign w:val="center"/>
          </w:tcPr>
          <w:p w14:paraId="749378FE" w14:textId="7A3B224A" w:rsidR="0064113E" w:rsidRPr="00EB29D1" w:rsidRDefault="0064113E" w:rsidP="00DF6140">
            <w:pPr>
              <w:rPr>
                <w:rFonts w:asciiTheme="minorEastAsia" w:hAnsiTheme="minorEastAsia"/>
                <w:sz w:val="22"/>
              </w:rPr>
            </w:pPr>
            <w:r w:rsidRPr="00EB29D1">
              <w:rPr>
                <w:rFonts w:asciiTheme="minorEastAsia" w:hAnsiTheme="minorEastAsia" w:hint="eastAsia"/>
                <w:sz w:val="22"/>
              </w:rPr>
              <w:t>一定以上の所得者</w:t>
            </w:r>
            <w:r>
              <w:rPr>
                <w:rFonts w:asciiTheme="minorEastAsia" w:hAnsiTheme="minorEastAsia" w:hint="eastAsia"/>
                <w:sz w:val="22"/>
              </w:rPr>
              <w:t>以外の利用者</w:t>
            </w:r>
          </w:p>
        </w:tc>
        <w:tc>
          <w:tcPr>
            <w:tcW w:w="1843" w:type="dxa"/>
            <w:vAlign w:val="center"/>
          </w:tcPr>
          <w:p w14:paraId="5895B01E" w14:textId="0808AC02" w:rsidR="0064113E" w:rsidRPr="00EB29D1" w:rsidRDefault="0064113E" w:rsidP="00DF6140">
            <w:pPr>
              <w:jc w:val="right"/>
              <w:rPr>
                <w:rFonts w:asciiTheme="minorEastAsia" w:hAnsiTheme="minorEastAsia"/>
                <w:sz w:val="22"/>
              </w:rPr>
            </w:pPr>
            <w:r>
              <w:rPr>
                <w:rFonts w:asciiTheme="minorEastAsia" w:hAnsiTheme="minorEastAsia" w:hint="eastAsia"/>
                <w:sz w:val="22"/>
              </w:rPr>
              <w:t>１回当たり3,6</w:t>
            </w:r>
            <w:r w:rsidRPr="00EB29D1">
              <w:rPr>
                <w:rFonts w:asciiTheme="minorEastAsia" w:hAnsiTheme="minorEastAsia" w:hint="eastAsia"/>
                <w:sz w:val="22"/>
              </w:rPr>
              <w:t>00円</w:t>
            </w:r>
          </w:p>
        </w:tc>
        <w:tc>
          <w:tcPr>
            <w:tcW w:w="1842" w:type="dxa"/>
            <w:vAlign w:val="center"/>
          </w:tcPr>
          <w:p w14:paraId="5A48A51A" w14:textId="77777777" w:rsidR="0064113E" w:rsidRDefault="0064113E" w:rsidP="00922AF9">
            <w:pPr>
              <w:jc w:val="right"/>
              <w:rPr>
                <w:rFonts w:asciiTheme="minorEastAsia" w:hAnsiTheme="minorEastAsia"/>
                <w:sz w:val="22"/>
              </w:rPr>
            </w:pPr>
            <w:r>
              <w:rPr>
                <w:rFonts w:asciiTheme="minorEastAsia" w:hAnsiTheme="minorEastAsia" w:hint="eastAsia"/>
                <w:sz w:val="22"/>
              </w:rPr>
              <w:t>１回当たり</w:t>
            </w:r>
          </w:p>
          <w:p w14:paraId="019254E1" w14:textId="66174E61" w:rsidR="0064113E" w:rsidRPr="00EB29D1" w:rsidRDefault="0064113E" w:rsidP="0064113E">
            <w:pPr>
              <w:jc w:val="right"/>
              <w:rPr>
                <w:rFonts w:asciiTheme="minorEastAsia" w:hAnsiTheme="minorEastAsia"/>
                <w:sz w:val="22"/>
              </w:rPr>
            </w:pPr>
            <w:r>
              <w:rPr>
                <w:rFonts w:asciiTheme="minorEastAsia" w:hAnsiTheme="minorEastAsia" w:hint="eastAsia"/>
                <w:sz w:val="22"/>
              </w:rPr>
              <w:t>360</w:t>
            </w:r>
            <w:r w:rsidRPr="00EB29D1">
              <w:rPr>
                <w:rFonts w:asciiTheme="minorEastAsia" w:hAnsiTheme="minorEastAsia" w:hint="eastAsia"/>
                <w:sz w:val="22"/>
              </w:rPr>
              <w:t>円</w:t>
            </w:r>
          </w:p>
        </w:tc>
      </w:tr>
    </w:tbl>
    <w:p w14:paraId="4FF5348E" w14:textId="31BB5A59" w:rsidR="009264F2" w:rsidRDefault="0064113E" w:rsidP="009264F2">
      <w:pPr>
        <w:rPr>
          <w:rFonts w:asciiTheme="minorEastAsia" w:hAnsiTheme="minorEastAsia"/>
          <w:sz w:val="22"/>
        </w:rPr>
      </w:pPr>
      <w:r>
        <w:rPr>
          <w:rFonts w:asciiTheme="minorEastAsia" w:hAnsiTheme="minorEastAsia" w:hint="eastAsia"/>
          <w:sz w:val="22"/>
        </w:rPr>
        <w:t>備考　この表において次の各号に掲げる用語の意義は、当該各号に定めるところによる。</w:t>
      </w:r>
    </w:p>
    <w:p w14:paraId="7B85E2B1" w14:textId="351AE1E2" w:rsidR="0064113E" w:rsidRPr="00EB29D1" w:rsidRDefault="0064113E" w:rsidP="0064113E">
      <w:pPr>
        <w:ind w:left="220" w:hangingChars="100" w:hanging="220"/>
        <w:jc w:val="left"/>
        <w:rPr>
          <w:rFonts w:asciiTheme="minorEastAsia" w:hAnsiTheme="minorEastAsia"/>
          <w:sz w:val="22"/>
        </w:rPr>
      </w:pPr>
      <w:r>
        <w:rPr>
          <w:rFonts w:asciiTheme="minorEastAsia" w:hAnsiTheme="minorEastAsia" w:hint="eastAsia"/>
          <w:sz w:val="22"/>
        </w:rPr>
        <w:t>（１）通所型サービスＣ費（Ⅰ）とは、</w:t>
      </w:r>
      <w:r w:rsidRPr="00EB29D1">
        <w:rPr>
          <w:rFonts w:asciiTheme="minorEastAsia" w:hAnsiTheme="minorEastAsia" w:hint="eastAsia"/>
          <w:sz w:val="22"/>
        </w:rPr>
        <w:t>送迎体制が構築されていない事業所が実施する</w:t>
      </w:r>
      <w:r>
        <w:rPr>
          <w:rFonts w:asciiTheme="minorEastAsia" w:hAnsiTheme="minorEastAsia" w:hint="eastAsia"/>
          <w:sz w:val="22"/>
        </w:rPr>
        <w:t>サービス</w:t>
      </w:r>
    </w:p>
    <w:p w14:paraId="46E2338F" w14:textId="77777777" w:rsidR="0064113E" w:rsidRDefault="0064113E" w:rsidP="0064113E">
      <w:pPr>
        <w:jc w:val="left"/>
        <w:rPr>
          <w:rFonts w:asciiTheme="minorEastAsia" w:hAnsiTheme="minorEastAsia"/>
          <w:sz w:val="22"/>
        </w:rPr>
      </w:pPr>
      <w:r>
        <w:rPr>
          <w:rFonts w:asciiTheme="minorEastAsia" w:hAnsiTheme="minorEastAsia" w:hint="eastAsia"/>
          <w:sz w:val="22"/>
        </w:rPr>
        <w:t xml:space="preserve">（２） </w:t>
      </w:r>
      <w:r w:rsidRPr="00EB29D1">
        <w:rPr>
          <w:rFonts w:asciiTheme="minorEastAsia" w:hAnsiTheme="minorEastAsia" w:hint="eastAsia"/>
          <w:sz w:val="22"/>
        </w:rPr>
        <w:t>通所型サービスＣ費（Ⅱ）</w:t>
      </w:r>
      <w:r>
        <w:rPr>
          <w:rFonts w:asciiTheme="minorEastAsia" w:hAnsiTheme="minorEastAsia" w:hint="eastAsia"/>
          <w:sz w:val="22"/>
        </w:rPr>
        <w:t>とは、</w:t>
      </w:r>
      <w:r w:rsidRPr="00EB29D1">
        <w:rPr>
          <w:rFonts w:asciiTheme="minorEastAsia" w:hAnsiTheme="minorEastAsia" w:hint="eastAsia"/>
          <w:sz w:val="22"/>
        </w:rPr>
        <w:t>送迎体制が構築されている事業所が実施する</w:t>
      </w:r>
      <w:r w:rsidR="00B56BD1" w:rsidRPr="00EB29D1">
        <w:rPr>
          <w:rFonts w:asciiTheme="minorEastAsia" w:hAnsiTheme="minorEastAsia" w:hint="eastAsia"/>
          <w:sz w:val="22"/>
        </w:rPr>
        <w:t>サービ</w:t>
      </w:r>
    </w:p>
    <w:p w14:paraId="293109A7" w14:textId="6EE0D441" w:rsidR="00B56BD1" w:rsidRPr="00EB29D1" w:rsidRDefault="00B56BD1" w:rsidP="0064113E">
      <w:pPr>
        <w:ind w:firstLineChars="100" w:firstLine="220"/>
        <w:jc w:val="left"/>
        <w:rPr>
          <w:rFonts w:asciiTheme="minorEastAsia" w:hAnsiTheme="minorEastAsia"/>
          <w:sz w:val="22"/>
        </w:rPr>
      </w:pPr>
      <w:r w:rsidRPr="00EB29D1">
        <w:rPr>
          <w:rFonts w:asciiTheme="minorEastAsia" w:hAnsiTheme="minorEastAsia" w:hint="eastAsia"/>
          <w:sz w:val="22"/>
        </w:rPr>
        <w:t>ス</w:t>
      </w:r>
    </w:p>
    <w:p w14:paraId="7F1A6F0A" w14:textId="6DFC56C8" w:rsidR="00B56BD1" w:rsidRPr="0029151B" w:rsidRDefault="0064113E" w:rsidP="0029151B">
      <w:pPr>
        <w:ind w:left="220" w:hangingChars="100" w:hanging="220"/>
        <w:rPr>
          <w:rFonts w:asciiTheme="minorEastAsia" w:hAnsiTheme="minorEastAsia"/>
          <w:sz w:val="22"/>
        </w:rPr>
      </w:pPr>
      <w:r w:rsidRPr="0029151B">
        <w:rPr>
          <w:rFonts w:asciiTheme="minorEastAsia" w:hAnsiTheme="minorEastAsia" w:hint="eastAsia"/>
          <w:sz w:val="22"/>
        </w:rPr>
        <w:t xml:space="preserve">（３） </w:t>
      </w:r>
      <w:r w:rsidR="00B56BD1" w:rsidRPr="0029151B">
        <w:rPr>
          <w:rFonts w:asciiTheme="minorEastAsia" w:hAnsiTheme="minorEastAsia" w:hint="eastAsia"/>
          <w:sz w:val="22"/>
        </w:rPr>
        <w:t>一定以上の所得者</w:t>
      </w:r>
      <w:r w:rsidRPr="0029151B">
        <w:rPr>
          <w:rFonts w:asciiTheme="minorEastAsia" w:hAnsiTheme="minorEastAsia" w:hint="eastAsia"/>
          <w:sz w:val="22"/>
        </w:rPr>
        <w:t>とは、</w:t>
      </w:r>
      <w:r w:rsidR="002C43B7" w:rsidRPr="0029151B">
        <w:rPr>
          <w:rFonts w:asciiTheme="minorEastAsia" w:hAnsiTheme="minorEastAsia" w:hint="eastAsia"/>
          <w:sz w:val="22"/>
        </w:rPr>
        <w:t>利用者が法第５９条の２に規定する</w:t>
      </w:r>
      <w:r w:rsidR="0029151B" w:rsidRPr="0029151B">
        <w:rPr>
          <w:rFonts w:asciiTheme="minorEastAsia" w:hAnsiTheme="minorEastAsia" w:hint="eastAsia"/>
          <w:sz w:val="22"/>
        </w:rPr>
        <w:t>一定以上の</w:t>
      </w:r>
      <w:r w:rsidR="002C43B7" w:rsidRPr="0029151B">
        <w:rPr>
          <w:rFonts w:asciiTheme="minorEastAsia" w:hAnsiTheme="minorEastAsia" w:hint="eastAsia"/>
          <w:sz w:val="22"/>
        </w:rPr>
        <w:t>所得</w:t>
      </w:r>
      <w:r w:rsidR="0029151B" w:rsidRPr="0029151B">
        <w:rPr>
          <w:rFonts w:asciiTheme="minorEastAsia" w:hAnsiTheme="minorEastAsia" w:hint="eastAsia"/>
          <w:sz w:val="22"/>
        </w:rPr>
        <w:t>を有する第１号被保険者をいう。</w:t>
      </w:r>
    </w:p>
    <w:p w14:paraId="243223FF" w14:textId="77777777" w:rsidR="006A2205" w:rsidRPr="00EB29D1" w:rsidRDefault="006A2205" w:rsidP="00BC62A5">
      <w:pPr>
        <w:rPr>
          <w:rFonts w:asciiTheme="minorEastAsia" w:hAnsiTheme="minorEastAsia"/>
          <w:sz w:val="22"/>
        </w:rPr>
        <w:sectPr w:rsidR="006A2205" w:rsidRPr="00EB29D1" w:rsidSect="009C58E2">
          <w:footerReference w:type="default" r:id="rId8"/>
          <w:pgSz w:w="11906" w:h="16838"/>
          <w:pgMar w:top="1418" w:right="1418" w:bottom="1418" w:left="1418" w:header="851" w:footer="992" w:gutter="0"/>
          <w:pgNumType w:fmt="decimalFullWidth"/>
          <w:cols w:space="425"/>
          <w:docGrid w:type="lines" w:linePitch="355"/>
        </w:sectPr>
      </w:pPr>
    </w:p>
    <w:p w14:paraId="755EEF2F" w14:textId="67CAAFEF" w:rsidR="00D10898" w:rsidRDefault="00C1788C" w:rsidP="00D10898">
      <w:pPr>
        <w:ind w:leftChars="100" w:left="210" w:firstLineChars="100" w:firstLine="220"/>
        <w:jc w:val="left"/>
        <w:rPr>
          <w:rFonts w:asciiTheme="minorEastAsia" w:hAnsiTheme="minorEastAsia" w:cs="Times New Roman"/>
          <w:sz w:val="22"/>
        </w:rPr>
      </w:pPr>
      <w:r w:rsidRPr="00EB29D1">
        <w:rPr>
          <w:rFonts w:asciiTheme="minorEastAsia" w:hAnsiTheme="minorEastAsia" w:cs="Times New Roman" w:hint="eastAsia"/>
          <w:sz w:val="22"/>
        </w:rPr>
        <w:lastRenderedPageBreak/>
        <w:t>別表第</w:t>
      </w:r>
      <w:r w:rsidR="00780DE1" w:rsidRPr="00EB29D1">
        <w:rPr>
          <w:rFonts w:asciiTheme="minorEastAsia" w:hAnsiTheme="minorEastAsia" w:cs="Times New Roman" w:hint="eastAsia"/>
          <w:sz w:val="22"/>
        </w:rPr>
        <w:t>２</w:t>
      </w:r>
      <w:r w:rsidR="00CE4D05" w:rsidRPr="00EB29D1">
        <w:rPr>
          <w:rFonts w:asciiTheme="minorEastAsia" w:hAnsiTheme="minorEastAsia" w:cs="Times New Roman" w:hint="eastAsia"/>
          <w:sz w:val="22"/>
        </w:rPr>
        <w:t>（第</w:t>
      </w:r>
      <w:r w:rsidR="00341075" w:rsidRPr="00EB29D1">
        <w:rPr>
          <w:rFonts w:asciiTheme="minorEastAsia" w:hAnsiTheme="minorEastAsia" w:cs="Times New Roman" w:hint="eastAsia"/>
          <w:sz w:val="22"/>
        </w:rPr>
        <w:t>５</w:t>
      </w:r>
      <w:r w:rsidR="00CE4D05" w:rsidRPr="00EB29D1">
        <w:rPr>
          <w:rFonts w:asciiTheme="minorEastAsia" w:hAnsiTheme="minorEastAsia" w:cs="Times New Roman" w:hint="eastAsia"/>
          <w:sz w:val="22"/>
        </w:rPr>
        <w:t>条</w:t>
      </w:r>
      <w:r w:rsidR="0013618A" w:rsidRPr="00EB29D1">
        <w:rPr>
          <w:rFonts w:asciiTheme="minorEastAsia" w:hAnsiTheme="minorEastAsia" w:cs="Times New Roman" w:hint="eastAsia"/>
          <w:sz w:val="22"/>
        </w:rPr>
        <w:t>、第６条、</w:t>
      </w:r>
      <w:r w:rsidR="00B66C46" w:rsidRPr="00EB29D1">
        <w:rPr>
          <w:rFonts w:asciiTheme="minorEastAsia" w:hAnsiTheme="minorEastAsia" w:cs="Times New Roman" w:hint="eastAsia"/>
          <w:sz w:val="22"/>
        </w:rPr>
        <w:t>第</w:t>
      </w:r>
      <w:r w:rsidR="00341075" w:rsidRPr="00EB29D1">
        <w:rPr>
          <w:rFonts w:asciiTheme="minorEastAsia" w:hAnsiTheme="minorEastAsia" w:cs="Times New Roman" w:hint="eastAsia"/>
          <w:sz w:val="22"/>
        </w:rPr>
        <w:t>７</w:t>
      </w:r>
      <w:r w:rsidR="00B66C46" w:rsidRPr="00EB29D1">
        <w:rPr>
          <w:rFonts w:asciiTheme="minorEastAsia" w:hAnsiTheme="minorEastAsia" w:cs="Times New Roman" w:hint="eastAsia"/>
          <w:sz w:val="22"/>
        </w:rPr>
        <w:t>条、第</w:t>
      </w:r>
      <w:r w:rsidR="00341075" w:rsidRPr="00EB29D1">
        <w:rPr>
          <w:rFonts w:asciiTheme="minorEastAsia" w:hAnsiTheme="minorEastAsia" w:cs="Times New Roman" w:hint="eastAsia"/>
          <w:sz w:val="22"/>
        </w:rPr>
        <w:t>９</w:t>
      </w:r>
      <w:r w:rsidR="00B66C46" w:rsidRPr="00EB29D1">
        <w:rPr>
          <w:rFonts w:asciiTheme="minorEastAsia" w:hAnsiTheme="minorEastAsia" w:cs="Times New Roman" w:hint="eastAsia"/>
          <w:sz w:val="22"/>
        </w:rPr>
        <w:t>条、第</w:t>
      </w:r>
      <w:r w:rsidR="009A02D3">
        <w:rPr>
          <w:rFonts w:asciiTheme="minorEastAsia" w:hAnsiTheme="minorEastAsia" w:cs="Times New Roman" w:hint="eastAsia"/>
          <w:sz w:val="22"/>
        </w:rPr>
        <w:t>１０</w:t>
      </w:r>
      <w:r w:rsidR="00B66C46" w:rsidRPr="00EB29D1">
        <w:rPr>
          <w:rFonts w:asciiTheme="minorEastAsia" w:hAnsiTheme="minorEastAsia" w:cs="Times New Roman" w:hint="eastAsia"/>
          <w:sz w:val="22"/>
        </w:rPr>
        <w:t>条及び第</w:t>
      </w:r>
      <w:r w:rsidR="009A02D3">
        <w:rPr>
          <w:rFonts w:asciiTheme="minorEastAsia" w:hAnsiTheme="minorEastAsia" w:cs="Times New Roman" w:hint="eastAsia"/>
          <w:sz w:val="22"/>
        </w:rPr>
        <w:t>２４</w:t>
      </w:r>
      <w:r w:rsidR="00B66C46" w:rsidRPr="00EB29D1">
        <w:rPr>
          <w:rFonts w:asciiTheme="minorEastAsia" w:hAnsiTheme="minorEastAsia" w:cs="Times New Roman" w:hint="eastAsia"/>
          <w:sz w:val="22"/>
        </w:rPr>
        <w:t>条</w:t>
      </w:r>
      <w:r w:rsidR="00CE4D05" w:rsidRPr="00EB29D1">
        <w:rPr>
          <w:rFonts w:asciiTheme="minorEastAsia" w:hAnsiTheme="minorEastAsia" w:cs="Times New Roman" w:hint="eastAsia"/>
          <w:sz w:val="22"/>
        </w:rPr>
        <w:t>関係）</w:t>
      </w:r>
    </w:p>
    <w:p w14:paraId="08DF17EF" w14:textId="560AC8D9" w:rsidR="00CE4D05" w:rsidRPr="002B2ACB" w:rsidRDefault="002B2ACB" w:rsidP="00D10898">
      <w:pPr>
        <w:ind w:leftChars="100" w:left="210" w:firstLineChars="100" w:firstLine="220"/>
        <w:jc w:val="left"/>
        <w:rPr>
          <w:rFonts w:asciiTheme="minorEastAsia" w:hAnsiTheme="minorEastAsia" w:cs="Times New Roman"/>
          <w:sz w:val="22"/>
        </w:rPr>
      </w:pPr>
      <w:r>
        <w:rPr>
          <w:rFonts w:asciiTheme="minorEastAsia" w:hAnsiTheme="minorEastAsia" w:cs="Times New Roman" w:hint="eastAsia"/>
          <w:sz w:val="22"/>
        </w:rPr>
        <w:t>サービス</w:t>
      </w:r>
      <w:r w:rsidR="00CE4D05" w:rsidRPr="002B2ACB">
        <w:rPr>
          <w:rFonts w:asciiTheme="minorEastAsia" w:hAnsiTheme="minorEastAsia" w:cs="Times New Roman" w:hint="eastAsia"/>
          <w:sz w:val="22"/>
        </w:rPr>
        <w:t>の目的、対象となる利用者、従業者、具体的な実施</w:t>
      </w:r>
      <w:r>
        <w:rPr>
          <w:rFonts w:asciiTheme="minorEastAsia" w:hAnsiTheme="minorEastAsia" w:cs="Times New Roman" w:hint="eastAsia"/>
          <w:sz w:val="22"/>
        </w:rPr>
        <w:t>内容</w:t>
      </w:r>
      <w:r w:rsidR="00CE4D05" w:rsidRPr="002B2ACB">
        <w:rPr>
          <w:rFonts w:asciiTheme="minorEastAsia" w:hAnsiTheme="minorEastAsia" w:cs="Times New Roman" w:hint="eastAsia"/>
          <w:sz w:val="22"/>
        </w:rPr>
        <w:t>等</w:t>
      </w:r>
    </w:p>
    <w:tbl>
      <w:tblPr>
        <w:tblW w:w="907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85"/>
        <w:gridCol w:w="1417"/>
        <w:gridCol w:w="5670"/>
      </w:tblGrid>
      <w:tr w:rsidR="00CE4D05" w:rsidRPr="00B32C0F" w14:paraId="06E574C4" w14:textId="77777777" w:rsidTr="00785E69">
        <w:trPr>
          <w:trHeight w:val="556"/>
        </w:trPr>
        <w:tc>
          <w:tcPr>
            <w:tcW w:w="1985" w:type="dxa"/>
            <w:vAlign w:val="center"/>
          </w:tcPr>
          <w:p w14:paraId="71A5DBA0" w14:textId="77777777" w:rsidR="00CE4D05" w:rsidRPr="00B32C0F" w:rsidRDefault="00CE4D05" w:rsidP="00CE4D05">
            <w:pPr>
              <w:snapToGrid w:val="0"/>
              <w:jc w:val="center"/>
              <w:rPr>
                <w:rFonts w:asciiTheme="minorEastAsia" w:hAnsiTheme="minorEastAsia" w:cs="Times New Roman"/>
                <w:sz w:val="20"/>
                <w:szCs w:val="20"/>
              </w:rPr>
            </w:pPr>
            <w:r w:rsidRPr="00B32C0F">
              <w:rPr>
                <w:rFonts w:asciiTheme="minorEastAsia" w:hAnsiTheme="minorEastAsia" w:cs="Times New Roman" w:hint="eastAsia"/>
                <w:sz w:val="20"/>
                <w:szCs w:val="20"/>
              </w:rPr>
              <w:t>項　　　目</w:t>
            </w:r>
          </w:p>
        </w:tc>
        <w:tc>
          <w:tcPr>
            <w:tcW w:w="7087" w:type="dxa"/>
            <w:gridSpan w:val="2"/>
            <w:vAlign w:val="center"/>
          </w:tcPr>
          <w:p w14:paraId="02E784FC" w14:textId="77777777" w:rsidR="00CE4D05" w:rsidRPr="00B32C0F" w:rsidRDefault="00CE4D05" w:rsidP="00CE4D05">
            <w:pPr>
              <w:snapToGrid w:val="0"/>
              <w:jc w:val="center"/>
              <w:rPr>
                <w:rFonts w:asciiTheme="minorEastAsia" w:hAnsiTheme="minorEastAsia" w:cs="Times New Roman"/>
                <w:sz w:val="20"/>
                <w:szCs w:val="20"/>
              </w:rPr>
            </w:pPr>
            <w:r w:rsidRPr="00B32C0F">
              <w:rPr>
                <w:rFonts w:asciiTheme="minorEastAsia" w:hAnsiTheme="minorEastAsia" w:cs="Times New Roman" w:hint="eastAsia"/>
                <w:sz w:val="20"/>
                <w:szCs w:val="20"/>
              </w:rPr>
              <w:t>内　　　　　容</w:t>
            </w:r>
          </w:p>
        </w:tc>
      </w:tr>
      <w:tr w:rsidR="00CE4D05" w:rsidRPr="00B32C0F" w14:paraId="6269D966" w14:textId="77777777" w:rsidTr="002B2ACB">
        <w:trPr>
          <w:trHeight w:val="974"/>
        </w:trPr>
        <w:tc>
          <w:tcPr>
            <w:tcW w:w="1985" w:type="dxa"/>
            <w:vAlign w:val="center"/>
          </w:tcPr>
          <w:p w14:paraId="2BBD460B" w14:textId="3787FBDD" w:rsidR="00CE4D05" w:rsidRPr="00B32C0F" w:rsidRDefault="00CE4D05" w:rsidP="00A841A8">
            <w:pPr>
              <w:snapToGrid w:val="0"/>
              <w:jc w:val="center"/>
              <w:rPr>
                <w:rFonts w:asciiTheme="minorEastAsia" w:hAnsiTheme="minorEastAsia" w:cs="Times New Roman"/>
                <w:sz w:val="20"/>
                <w:szCs w:val="20"/>
              </w:rPr>
            </w:pPr>
            <w:r w:rsidRPr="00177379">
              <w:rPr>
                <w:rFonts w:asciiTheme="minorEastAsia" w:hAnsiTheme="minorEastAsia" w:cs="Times New Roman" w:hint="eastAsia"/>
                <w:spacing w:val="585"/>
                <w:kern w:val="0"/>
                <w:sz w:val="20"/>
                <w:szCs w:val="20"/>
                <w:fitText w:val="1600" w:id="1369192192"/>
              </w:rPr>
              <w:t>目</w:t>
            </w:r>
            <w:r w:rsidRPr="00177379">
              <w:rPr>
                <w:rFonts w:asciiTheme="minorEastAsia" w:hAnsiTheme="minorEastAsia" w:cs="Times New Roman" w:hint="eastAsia"/>
                <w:kern w:val="0"/>
                <w:sz w:val="20"/>
                <w:szCs w:val="20"/>
                <w:fitText w:val="1600" w:id="1369192192"/>
              </w:rPr>
              <w:t>的</w:t>
            </w:r>
          </w:p>
        </w:tc>
        <w:tc>
          <w:tcPr>
            <w:tcW w:w="7087" w:type="dxa"/>
            <w:gridSpan w:val="2"/>
            <w:vAlign w:val="center"/>
          </w:tcPr>
          <w:p w14:paraId="1734DF5E" w14:textId="77777777" w:rsidR="00CE4D05" w:rsidRPr="00B32C0F" w:rsidRDefault="00CE4D05" w:rsidP="00CE4D05">
            <w:pPr>
              <w:snapToGrid w:val="0"/>
              <w:rPr>
                <w:rFonts w:asciiTheme="minorEastAsia" w:hAnsiTheme="minorEastAsia" w:cs="Times New Roman"/>
                <w:sz w:val="20"/>
                <w:szCs w:val="20"/>
              </w:rPr>
            </w:pPr>
            <w:r w:rsidRPr="00B32C0F">
              <w:rPr>
                <w:rFonts w:asciiTheme="minorEastAsia" w:hAnsiTheme="minorEastAsia" w:cs="Times New Roman" w:hint="eastAsia"/>
                <w:sz w:val="20"/>
                <w:szCs w:val="20"/>
              </w:rPr>
              <w:t>日常生活を維持改善するために必要な身体運動に気づき、運動の実施やその知識を得ることで、運動器の機能を改善し、自立した生活を送り続けられるように支援を行う。</w:t>
            </w:r>
          </w:p>
        </w:tc>
      </w:tr>
      <w:tr w:rsidR="00CE4D05" w:rsidRPr="00B32C0F" w14:paraId="0450153C" w14:textId="77777777" w:rsidTr="00785E69">
        <w:trPr>
          <w:trHeight w:val="701"/>
        </w:trPr>
        <w:tc>
          <w:tcPr>
            <w:tcW w:w="1985" w:type="dxa"/>
            <w:vAlign w:val="center"/>
          </w:tcPr>
          <w:p w14:paraId="11C601C0" w14:textId="77777777" w:rsidR="00CE4D05" w:rsidRPr="00B32C0F" w:rsidRDefault="00CE4D05" w:rsidP="00A841A8">
            <w:pPr>
              <w:snapToGrid w:val="0"/>
              <w:jc w:val="center"/>
              <w:rPr>
                <w:rFonts w:asciiTheme="minorEastAsia" w:hAnsiTheme="minorEastAsia" w:cs="Times New Roman"/>
                <w:sz w:val="20"/>
                <w:szCs w:val="20"/>
              </w:rPr>
            </w:pPr>
            <w:r w:rsidRPr="00177379">
              <w:rPr>
                <w:rFonts w:asciiTheme="minorEastAsia" w:hAnsiTheme="minorEastAsia" w:cs="Times New Roman" w:hint="eastAsia"/>
                <w:w w:val="94"/>
                <w:kern w:val="0"/>
                <w:sz w:val="20"/>
                <w:szCs w:val="20"/>
                <w:fitText w:val="1600" w:id="1369192193"/>
              </w:rPr>
              <w:t>対象となる利用</w:t>
            </w:r>
            <w:r w:rsidRPr="00177379">
              <w:rPr>
                <w:rFonts w:asciiTheme="minorEastAsia" w:hAnsiTheme="minorEastAsia" w:cs="Times New Roman" w:hint="eastAsia"/>
                <w:spacing w:val="75"/>
                <w:w w:val="94"/>
                <w:kern w:val="0"/>
                <w:sz w:val="20"/>
                <w:szCs w:val="20"/>
                <w:fitText w:val="1600" w:id="1369192193"/>
              </w:rPr>
              <w:t>者</w:t>
            </w:r>
          </w:p>
        </w:tc>
        <w:tc>
          <w:tcPr>
            <w:tcW w:w="7087" w:type="dxa"/>
            <w:gridSpan w:val="2"/>
            <w:vAlign w:val="center"/>
          </w:tcPr>
          <w:p w14:paraId="743DDCE4" w14:textId="0021DE74" w:rsidR="0017507A" w:rsidRPr="002A633D" w:rsidRDefault="00785E69" w:rsidP="002B2ACB">
            <w:pPr>
              <w:snapToGrid w:val="0"/>
              <w:rPr>
                <w:rFonts w:asciiTheme="minorEastAsia" w:hAnsiTheme="minorEastAsia" w:cs="Times New Roman"/>
                <w:sz w:val="20"/>
                <w:szCs w:val="20"/>
              </w:rPr>
            </w:pPr>
            <w:r>
              <w:rPr>
                <w:rFonts w:asciiTheme="minorEastAsia" w:hAnsiTheme="minorEastAsia" w:cs="Times New Roman" w:hint="eastAsia"/>
                <w:sz w:val="20"/>
                <w:szCs w:val="20"/>
              </w:rPr>
              <w:t>要支援者及び</w:t>
            </w:r>
            <w:r w:rsidR="00CE4D05" w:rsidRPr="002A633D">
              <w:rPr>
                <w:rFonts w:asciiTheme="minorEastAsia" w:hAnsiTheme="minorEastAsia" w:cs="Times New Roman" w:hint="eastAsia"/>
                <w:sz w:val="20"/>
                <w:szCs w:val="20"/>
              </w:rPr>
              <w:t>基本チェックリスト</w:t>
            </w:r>
            <w:r>
              <w:rPr>
                <w:rFonts w:asciiTheme="minorEastAsia" w:hAnsiTheme="minorEastAsia" w:cs="Times New Roman" w:hint="eastAsia"/>
                <w:sz w:val="20"/>
                <w:szCs w:val="20"/>
              </w:rPr>
              <w:t>による調査により</w:t>
            </w:r>
            <w:r w:rsidR="002B2ACB">
              <w:rPr>
                <w:rFonts w:asciiTheme="minorEastAsia" w:hAnsiTheme="minorEastAsia" w:cs="Times New Roman" w:hint="eastAsia"/>
                <w:sz w:val="20"/>
                <w:szCs w:val="20"/>
              </w:rPr>
              <w:t>五所川原市介護予防・日常支援総合事業</w:t>
            </w:r>
            <w:r>
              <w:rPr>
                <w:rFonts w:asciiTheme="minorEastAsia" w:hAnsiTheme="minorEastAsia" w:cs="Times New Roman" w:hint="eastAsia"/>
                <w:sz w:val="20"/>
                <w:szCs w:val="20"/>
              </w:rPr>
              <w:t>の対象と</w:t>
            </w:r>
            <w:r w:rsidR="002B2ACB">
              <w:rPr>
                <w:rFonts w:asciiTheme="minorEastAsia" w:hAnsiTheme="minorEastAsia" w:cs="Times New Roman" w:hint="eastAsia"/>
                <w:sz w:val="20"/>
                <w:szCs w:val="20"/>
              </w:rPr>
              <w:t>なった者</w:t>
            </w:r>
          </w:p>
        </w:tc>
      </w:tr>
      <w:tr w:rsidR="00CE4D05" w:rsidRPr="00B32C0F" w14:paraId="7872D3C7" w14:textId="77777777" w:rsidTr="002B2ACB">
        <w:trPr>
          <w:trHeight w:val="984"/>
        </w:trPr>
        <w:tc>
          <w:tcPr>
            <w:tcW w:w="1985" w:type="dxa"/>
            <w:vAlign w:val="center"/>
          </w:tcPr>
          <w:p w14:paraId="0F4B62C3" w14:textId="77777777" w:rsidR="00CE4D05" w:rsidRPr="00B32C0F" w:rsidRDefault="00CE4D05" w:rsidP="00A841A8">
            <w:pPr>
              <w:snapToGrid w:val="0"/>
              <w:jc w:val="center"/>
              <w:rPr>
                <w:rFonts w:asciiTheme="minorEastAsia" w:hAnsiTheme="minorEastAsia" w:cs="Times New Roman"/>
                <w:sz w:val="20"/>
                <w:szCs w:val="20"/>
              </w:rPr>
            </w:pPr>
            <w:r w:rsidRPr="00177379">
              <w:rPr>
                <w:rFonts w:asciiTheme="minorEastAsia" w:hAnsiTheme="minorEastAsia" w:cs="Times New Roman" w:hint="eastAsia"/>
                <w:spacing w:val="15"/>
                <w:kern w:val="0"/>
                <w:sz w:val="20"/>
                <w:szCs w:val="20"/>
                <w:fitText w:val="1600" w:id="1369192194"/>
              </w:rPr>
              <w:t>プログラム概</w:t>
            </w:r>
            <w:r w:rsidRPr="00177379">
              <w:rPr>
                <w:rFonts w:asciiTheme="minorEastAsia" w:hAnsiTheme="minorEastAsia" w:cs="Times New Roman" w:hint="eastAsia"/>
                <w:spacing w:val="-30"/>
                <w:kern w:val="0"/>
                <w:sz w:val="20"/>
                <w:szCs w:val="20"/>
                <w:fitText w:val="1600" w:id="1369192194"/>
              </w:rPr>
              <w:t>要</w:t>
            </w:r>
          </w:p>
        </w:tc>
        <w:tc>
          <w:tcPr>
            <w:tcW w:w="7087" w:type="dxa"/>
            <w:gridSpan w:val="2"/>
            <w:vAlign w:val="center"/>
          </w:tcPr>
          <w:p w14:paraId="5A187CA6" w14:textId="3ADAE40B" w:rsidR="00CE4D05" w:rsidRPr="00B32C0F" w:rsidRDefault="00CE4D05" w:rsidP="00842C67">
            <w:pPr>
              <w:snapToGrid w:val="0"/>
              <w:rPr>
                <w:rFonts w:asciiTheme="minorEastAsia" w:hAnsiTheme="minorEastAsia" w:cs="Times New Roman"/>
                <w:sz w:val="20"/>
                <w:szCs w:val="20"/>
              </w:rPr>
            </w:pPr>
            <w:r w:rsidRPr="00B32C0F">
              <w:rPr>
                <w:rFonts w:asciiTheme="minorEastAsia" w:hAnsiTheme="minorEastAsia" w:cs="Times New Roman" w:hint="eastAsia"/>
                <w:sz w:val="20"/>
                <w:szCs w:val="20"/>
              </w:rPr>
              <w:t>骨折予防及び膝痛・腰痛予防や痛みの改善など加齢に伴う運動器の機能低下の予防・向上を図る観点から、ストレッチ、有酸素運動、簡易な器具を用いた運動等を</w:t>
            </w:r>
            <w:r w:rsidR="00842C67">
              <w:rPr>
                <w:rFonts w:asciiTheme="minorEastAsia" w:hAnsiTheme="minorEastAsia" w:cs="Times New Roman" w:hint="eastAsia"/>
                <w:sz w:val="20"/>
                <w:szCs w:val="20"/>
              </w:rPr>
              <w:t>行う</w:t>
            </w:r>
            <w:r w:rsidRPr="00B32C0F">
              <w:rPr>
                <w:rFonts w:asciiTheme="minorEastAsia" w:hAnsiTheme="minorEastAsia" w:cs="Times New Roman" w:hint="eastAsia"/>
                <w:sz w:val="20"/>
                <w:szCs w:val="20"/>
              </w:rPr>
              <w:t>。（機器を使用しない機能的トレーニングも可能</w:t>
            </w:r>
            <w:r w:rsidR="00341075">
              <w:rPr>
                <w:rFonts w:asciiTheme="minorEastAsia" w:hAnsiTheme="minorEastAsia" w:cs="Times New Roman" w:hint="eastAsia"/>
                <w:sz w:val="20"/>
                <w:szCs w:val="20"/>
              </w:rPr>
              <w:t>である</w:t>
            </w:r>
            <w:r w:rsidR="00B5758F">
              <w:rPr>
                <w:rFonts w:asciiTheme="minorEastAsia" w:hAnsiTheme="minorEastAsia" w:cs="Times New Roman" w:hint="eastAsia"/>
                <w:sz w:val="20"/>
                <w:szCs w:val="20"/>
              </w:rPr>
              <w:t>。</w:t>
            </w:r>
            <w:r w:rsidRPr="00B32C0F">
              <w:rPr>
                <w:rFonts w:asciiTheme="minorEastAsia" w:hAnsiTheme="minorEastAsia" w:cs="Times New Roman" w:hint="eastAsia"/>
                <w:sz w:val="20"/>
                <w:szCs w:val="20"/>
              </w:rPr>
              <w:t>）</w:t>
            </w:r>
          </w:p>
        </w:tc>
      </w:tr>
      <w:tr w:rsidR="00CE4D05" w:rsidRPr="00B32C0F" w14:paraId="3FF8073A" w14:textId="77777777" w:rsidTr="00785E69">
        <w:trPr>
          <w:trHeight w:val="855"/>
        </w:trPr>
        <w:tc>
          <w:tcPr>
            <w:tcW w:w="1985" w:type="dxa"/>
            <w:tcBorders>
              <w:top w:val="single" w:sz="4" w:space="0" w:color="auto"/>
              <w:left w:val="single" w:sz="4" w:space="0" w:color="auto"/>
              <w:bottom w:val="single" w:sz="4" w:space="0" w:color="auto"/>
              <w:right w:val="single" w:sz="4" w:space="0" w:color="auto"/>
            </w:tcBorders>
            <w:vAlign w:val="center"/>
          </w:tcPr>
          <w:p w14:paraId="68337393" w14:textId="1948D2A8" w:rsidR="00CE4D05" w:rsidRPr="00B32C0F" w:rsidRDefault="00780DE1" w:rsidP="00A841A8">
            <w:pPr>
              <w:snapToGrid w:val="0"/>
              <w:jc w:val="center"/>
              <w:rPr>
                <w:rFonts w:asciiTheme="minorEastAsia" w:hAnsiTheme="minorEastAsia" w:cs="Times New Roman"/>
                <w:sz w:val="20"/>
                <w:szCs w:val="20"/>
              </w:rPr>
            </w:pPr>
            <w:r w:rsidRPr="00177379">
              <w:rPr>
                <w:rFonts w:asciiTheme="minorEastAsia" w:hAnsiTheme="minorEastAsia" w:cs="Times New Roman" w:hint="eastAsia"/>
                <w:spacing w:val="30"/>
                <w:kern w:val="0"/>
                <w:sz w:val="20"/>
                <w:szCs w:val="20"/>
                <w:fitText w:val="1600" w:id="1369192195"/>
              </w:rPr>
              <w:t>従業者</w:t>
            </w:r>
            <w:r w:rsidR="00CE4D05" w:rsidRPr="00177379">
              <w:rPr>
                <w:rFonts w:asciiTheme="minorEastAsia" w:hAnsiTheme="minorEastAsia" w:cs="Times New Roman" w:hint="eastAsia"/>
                <w:spacing w:val="30"/>
                <w:kern w:val="0"/>
                <w:sz w:val="20"/>
                <w:szCs w:val="20"/>
                <w:fitText w:val="1600" w:id="1369192195"/>
              </w:rPr>
              <w:t>の要</w:t>
            </w:r>
            <w:r w:rsidR="00CE4D05" w:rsidRPr="00177379">
              <w:rPr>
                <w:rFonts w:asciiTheme="minorEastAsia" w:hAnsiTheme="minorEastAsia" w:cs="Times New Roman" w:hint="eastAsia"/>
                <w:spacing w:val="15"/>
                <w:kern w:val="0"/>
                <w:sz w:val="20"/>
                <w:szCs w:val="20"/>
                <w:fitText w:val="1600" w:id="1369192195"/>
              </w:rPr>
              <w:t>件</w:t>
            </w:r>
          </w:p>
        </w:tc>
        <w:tc>
          <w:tcPr>
            <w:tcW w:w="7087" w:type="dxa"/>
            <w:gridSpan w:val="2"/>
            <w:tcBorders>
              <w:top w:val="single" w:sz="4" w:space="0" w:color="auto"/>
              <w:left w:val="single" w:sz="4" w:space="0" w:color="auto"/>
              <w:bottom w:val="single" w:sz="4" w:space="0" w:color="auto"/>
              <w:right w:val="single" w:sz="4" w:space="0" w:color="auto"/>
            </w:tcBorders>
            <w:vAlign w:val="center"/>
          </w:tcPr>
          <w:p w14:paraId="18E5B907" w14:textId="5349570B" w:rsidR="00CE4D05" w:rsidRPr="00B32C0F" w:rsidRDefault="00CE4D05" w:rsidP="00780DE1">
            <w:pPr>
              <w:snapToGrid w:val="0"/>
              <w:rPr>
                <w:rFonts w:asciiTheme="minorEastAsia" w:hAnsiTheme="minorEastAsia" w:cs="Times New Roman"/>
                <w:sz w:val="20"/>
                <w:szCs w:val="20"/>
              </w:rPr>
            </w:pPr>
            <w:r w:rsidRPr="00B32C0F">
              <w:rPr>
                <w:rFonts w:asciiTheme="minorEastAsia" w:hAnsiTheme="minorEastAsia" w:cs="Times New Roman" w:hint="eastAsia"/>
                <w:sz w:val="20"/>
                <w:szCs w:val="20"/>
              </w:rPr>
              <w:t>医師、保健師、看護師</w:t>
            </w:r>
            <w:r w:rsidR="00780DE1">
              <w:rPr>
                <w:rFonts w:asciiTheme="minorEastAsia" w:hAnsiTheme="minorEastAsia" w:cs="Times New Roman" w:hint="eastAsia"/>
                <w:sz w:val="20"/>
                <w:szCs w:val="20"/>
              </w:rPr>
              <w:t>又は</w:t>
            </w:r>
            <w:r w:rsidRPr="00B32C0F">
              <w:rPr>
                <w:rFonts w:asciiTheme="minorEastAsia" w:hAnsiTheme="minorEastAsia" w:cs="Times New Roman" w:hint="eastAsia"/>
                <w:sz w:val="20"/>
                <w:szCs w:val="20"/>
              </w:rPr>
              <w:t>准看護師、理学療法士、作業療法士、柔道整復師、あん摩マッサージ指圧師、健康運動指導士であること</w:t>
            </w:r>
            <w:r w:rsidR="002B2ACB">
              <w:rPr>
                <w:rFonts w:asciiTheme="minorEastAsia" w:hAnsiTheme="minorEastAsia" w:cs="Times New Roman" w:hint="eastAsia"/>
                <w:sz w:val="20"/>
                <w:szCs w:val="20"/>
              </w:rPr>
              <w:t>。</w:t>
            </w:r>
          </w:p>
        </w:tc>
      </w:tr>
      <w:tr w:rsidR="00CE4D05" w:rsidRPr="00B32C0F" w14:paraId="7E696B44" w14:textId="77777777" w:rsidTr="00785E69">
        <w:trPr>
          <w:trHeight w:val="609"/>
        </w:trPr>
        <w:tc>
          <w:tcPr>
            <w:tcW w:w="1985" w:type="dxa"/>
            <w:vAlign w:val="center"/>
          </w:tcPr>
          <w:p w14:paraId="0324C973" w14:textId="10EBEBAD" w:rsidR="00CE4D05" w:rsidRPr="00B32C0F" w:rsidRDefault="00F826E6" w:rsidP="00A841A8">
            <w:pPr>
              <w:snapToGrid w:val="0"/>
              <w:jc w:val="center"/>
              <w:rPr>
                <w:rFonts w:asciiTheme="minorEastAsia" w:hAnsiTheme="minorEastAsia" w:cs="Times New Roman"/>
                <w:sz w:val="20"/>
                <w:szCs w:val="20"/>
              </w:rPr>
            </w:pPr>
            <w:r w:rsidRPr="00177379">
              <w:rPr>
                <w:rFonts w:asciiTheme="minorEastAsia" w:hAnsiTheme="minorEastAsia" w:cs="Times New Roman" w:hint="eastAsia"/>
                <w:spacing w:val="120"/>
                <w:kern w:val="0"/>
                <w:sz w:val="20"/>
                <w:szCs w:val="20"/>
                <w:fitText w:val="1600" w:id="1369192196"/>
              </w:rPr>
              <w:t>利用人</w:t>
            </w:r>
            <w:r w:rsidRPr="00177379">
              <w:rPr>
                <w:rFonts w:asciiTheme="minorEastAsia" w:hAnsiTheme="minorEastAsia" w:cs="Times New Roman" w:hint="eastAsia"/>
                <w:spacing w:val="15"/>
                <w:kern w:val="0"/>
                <w:sz w:val="20"/>
                <w:szCs w:val="20"/>
                <w:fitText w:val="1600" w:id="1369192196"/>
              </w:rPr>
              <w:t>数</w:t>
            </w:r>
          </w:p>
        </w:tc>
        <w:tc>
          <w:tcPr>
            <w:tcW w:w="7087" w:type="dxa"/>
            <w:gridSpan w:val="2"/>
            <w:vAlign w:val="center"/>
          </w:tcPr>
          <w:p w14:paraId="3550F8E6" w14:textId="718C60D1" w:rsidR="00CE4D05" w:rsidRPr="00B32C0F" w:rsidRDefault="00780DE1" w:rsidP="00780DE1">
            <w:pPr>
              <w:snapToGrid w:val="0"/>
              <w:rPr>
                <w:rFonts w:asciiTheme="minorEastAsia" w:hAnsiTheme="minorEastAsia" w:cs="Times New Roman"/>
                <w:sz w:val="20"/>
                <w:szCs w:val="20"/>
              </w:rPr>
            </w:pPr>
            <w:r>
              <w:rPr>
                <w:rFonts w:asciiTheme="minorEastAsia" w:hAnsiTheme="minorEastAsia" w:cs="Times New Roman" w:hint="eastAsia"/>
                <w:sz w:val="20"/>
                <w:szCs w:val="20"/>
              </w:rPr>
              <w:t>１回当</w:t>
            </w:r>
            <w:r w:rsidR="009A02D3">
              <w:rPr>
                <w:rFonts w:asciiTheme="minorEastAsia" w:hAnsiTheme="minorEastAsia" w:cs="Times New Roman" w:hint="eastAsia"/>
                <w:sz w:val="20"/>
                <w:szCs w:val="20"/>
              </w:rPr>
              <w:t>た</w:t>
            </w:r>
            <w:r>
              <w:rPr>
                <w:rFonts w:asciiTheme="minorEastAsia" w:hAnsiTheme="minorEastAsia" w:cs="Times New Roman" w:hint="eastAsia"/>
                <w:sz w:val="20"/>
                <w:szCs w:val="20"/>
              </w:rPr>
              <w:t>り１０</w:t>
            </w:r>
            <w:r w:rsidR="00883C43">
              <w:rPr>
                <w:rFonts w:asciiTheme="minorEastAsia" w:hAnsiTheme="minorEastAsia" w:cs="Times New Roman" w:hint="eastAsia"/>
                <w:sz w:val="20"/>
                <w:szCs w:val="20"/>
              </w:rPr>
              <w:t>人</w:t>
            </w:r>
            <w:r>
              <w:rPr>
                <w:rFonts w:asciiTheme="minorEastAsia" w:hAnsiTheme="minorEastAsia" w:cs="Times New Roman" w:hint="eastAsia"/>
                <w:sz w:val="20"/>
                <w:szCs w:val="20"/>
              </w:rPr>
              <w:t>以内とする。</w:t>
            </w:r>
          </w:p>
        </w:tc>
      </w:tr>
      <w:tr w:rsidR="00CE4D05" w:rsidRPr="00B32C0F" w14:paraId="53BCC3D1" w14:textId="77777777" w:rsidTr="00785E69">
        <w:trPr>
          <w:trHeight w:val="517"/>
        </w:trPr>
        <w:tc>
          <w:tcPr>
            <w:tcW w:w="1985" w:type="dxa"/>
            <w:vAlign w:val="center"/>
          </w:tcPr>
          <w:p w14:paraId="2D450D22" w14:textId="77777777" w:rsidR="00CE4D05" w:rsidRPr="00B32C0F" w:rsidRDefault="00CE4D05" w:rsidP="00A841A8">
            <w:pPr>
              <w:snapToGrid w:val="0"/>
              <w:jc w:val="center"/>
              <w:rPr>
                <w:rFonts w:asciiTheme="minorEastAsia" w:hAnsiTheme="minorEastAsia" w:cs="Times New Roman"/>
                <w:sz w:val="20"/>
                <w:szCs w:val="20"/>
              </w:rPr>
            </w:pPr>
            <w:r w:rsidRPr="00177379">
              <w:rPr>
                <w:rFonts w:asciiTheme="minorEastAsia" w:hAnsiTheme="minorEastAsia" w:cs="Times New Roman" w:hint="eastAsia"/>
                <w:spacing w:val="120"/>
                <w:kern w:val="0"/>
                <w:sz w:val="20"/>
                <w:szCs w:val="20"/>
                <w:fitText w:val="1600" w:id="1369192448"/>
              </w:rPr>
              <w:t>実施期</w:t>
            </w:r>
            <w:r w:rsidRPr="00177379">
              <w:rPr>
                <w:rFonts w:asciiTheme="minorEastAsia" w:hAnsiTheme="minorEastAsia" w:cs="Times New Roman" w:hint="eastAsia"/>
                <w:spacing w:val="15"/>
                <w:kern w:val="0"/>
                <w:sz w:val="20"/>
                <w:szCs w:val="20"/>
                <w:fitText w:val="1600" w:id="1369192448"/>
              </w:rPr>
              <w:t>間</w:t>
            </w:r>
          </w:p>
        </w:tc>
        <w:tc>
          <w:tcPr>
            <w:tcW w:w="7087" w:type="dxa"/>
            <w:gridSpan w:val="2"/>
            <w:vAlign w:val="center"/>
          </w:tcPr>
          <w:p w14:paraId="4D15ADE3" w14:textId="2F2C5B0F" w:rsidR="00CE4D05" w:rsidRPr="00B32C0F" w:rsidRDefault="00780DE1" w:rsidP="00780DE1">
            <w:pPr>
              <w:snapToGrid w:val="0"/>
              <w:rPr>
                <w:rFonts w:asciiTheme="minorEastAsia" w:hAnsiTheme="minorEastAsia" w:cs="Times New Roman"/>
                <w:sz w:val="20"/>
                <w:szCs w:val="20"/>
              </w:rPr>
            </w:pPr>
            <w:r>
              <w:rPr>
                <w:rFonts w:asciiTheme="minorEastAsia" w:hAnsiTheme="minorEastAsia" w:cs="Times New Roman" w:hint="eastAsia"/>
                <w:sz w:val="20"/>
                <w:szCs w:val="20"/>
              </w:rPr>
              <w:t>６</w:t>
            </w:r>
            <w:r w:rsidR="00CE4D05" w:rsidRPr="00B32C0F">
              <w:rPr>
                <w:rFonts w:asciiTheme="minorEastAsia" w:hAnsiTheme="minorEastAsia" w:cs="Times New Roman" w:hint="eastAsia"/>
                <w:sz w:val="20"/>
                <w:szCs w:val="20"/>
              </w:rPr>
              <w:t>か月</w:t>
            </w:r>
            <w:r>
              <w:rPr>
                <w:rFonts w:asciiTheme="minorEastAsia" w:hAnsiTheme="minorEastAsia" w:cs="Times New Roman" w:hint="eastAsia"/>
                <w:sz w:val="20"/>
                <w:szCs w:val="20"/>
              </w:rPr>
              <w:t>以内</w:t>
            </w:r>
          </w:p>
        </w:tc>
      </w:tr>
      <w:tr w:rsidR="00CE4D05" w:rsidRPr="00B32C0F" w14:paraId="19689598" w14:textId="77777777" w:rsidTr="002B2ACB">
        <w:trPr>
          <w:trHeight w:val="782"/>
        </w:trPr>
        <w:tc>
          <w:tcPr>
            <w:tcW w:w="1985" w:type="dxa"/>
            <w:vAlign w:val="center"/>
          </w:tcPr>
          <w:p w14:paraId="0BB1076A" w14:textId="77777777" w:rsidR="00CE4D05" w:rsidRPr="00B32C0F" w:rsidRDefault="00CE4D05" w:rsidP="00A841A8">
            <w:pPr>
              <w:snapToGrid w:val="0"/>
              <w:jc w:val="center"/>
              <w:rPr>
                <w:rFonts w:asciiTheme="minorEastAsia" w:hAnsiTheme="minorEastAsia" w:cs="Times New Roman"/>
                <w:sz w:val="20"/>
                <w:szCs w:val="20"/>
              </w:rPr>
            </w:pPr>
            <w:r w:rsidRPr="00177379">
              <w:rPr>
                <w:rFonts w:asciiTheme="minorEastAsia" w:hAnsiTheme="minorEastAsia" w:cs="Times New Roman" w:hint="eastAsia"/>
                <w:spacing w:val="15"/>
                <w:kern w:val="0"/>
                <w:sz w:val="20"/>
                <w:szCs w:val="20"/>
                <w:fitText w:val="1600" w:id="1369192449"/>
              </w:rPr>
              <w:t>実施回数・時</w:t>
            </w:r>
            <w:r w:rsidRPr="00177379">
              <w:rPr>
                <w:rFonts w:asciiTheme="minorEastAsia" w:hAnsiTheme="minorEastAsia" w:cs="Times New Roman" w:hint="eastAsia"/>
                <w:spacing w:val="-30"/>
                <w:kern w:val="0"/>
                <w:sz w:val="20"/>
                <w:szCs w:val="20"/>
                <w:fitText w:val="1600" w:id="1369192449"/>
              </w:rPr>
              <w:t>間</w:t>
            </w:r>
          </w:p>
        </w:tc>
        <w:tc>
          <w:tcPr>
            <w:tcW w:w="7087" w:type="dxa"/>
            <w:gridSpan w:val="2"/>
            <w:vAlign w:val="center"/>
          </w:tcPr>
          <w:p w14:paraId="217622DC" w14:textId="36B10051" w:rsidR="00CE4D05" w:rsidRPr="00883C43" w:rsidRDefault="00CE4D05" w:rsidP="00CE4D05">
            <w:pPr>
              <w:snapToGrid w:val="0"/>
              <w:rPr>
                <w:rFonts w:asciiTheme="minorEastAsia" w:hAnsiTheme="minorEastAsia" w:cs="Times New Roman"/>
                <w:sz w:val="20"/>
                <w:szCs w:val="20"/>
              </w:rPr>
            </w:pPr>
            <w:r w:rsidRPr="00883C43">
              <w:rPr>
                <w:rFonts w:asciiTheme="minorEastAsia" w:hAnsiTheme="minorEastAsia" w:cs="Times New Roman" w:hint="eastAsia"/>
                <w:sz w:val="20"/>
                <w:szCs w:val="20"/>
              </w:rPr>
              <w:t xml:space="preserve">週１回又は週２回　</w:t>
            </w:r>
          </w:p>
          <w:p w14:paraId="1ED2D601" w14:textId="1397D943" w:rsidR="00CE4D05" w:rsidRPr="00B32C0F" w:rsidRDefault="00CE4D05" w:rsidP="00780DE1">
            <w:pPr>
              <w:snapToGrid w:val="0"/>
              <w:rPr>
                <w:rFonts w:asciiTheme="minorEastAsia" w:hAnsiTheme="minorEastAsia" w:cs="Times New Roman"/>
                <w:sz w:val="20"/>
                <w:szCs w:val="20"/>
              </w:rPr>
            </w:pPr>
            <w:r w:rsidRPr="00883C43">
              <w:rPr>
                <w:rFonts w:asciiTheme="minorEastAsia" w:hAnsiTheme="minorEastAsia" w:cs="Times New Roman" w:hint="eastAsia"/>
                <w:sz w:val="20"/>
                <w:szCs w:val="20"/>
              </w:rPr>
              <w:t>１回当たり２時間程度</w:t>
            </w:r>
            <w:r w:rsidR="00780DE1">
              <w:rPr>
                <w:rFonts w:asciiTheme="minorEastAsia" w:hAnsiTheme="minorEastAsia" w:cs="Times New Roman" w:hint="eastAsia"/>
                <w:sz w:val="20"/>
                <w:szCs w:val="20"/>
              </w:rPr>
              <w:t xml:space="preserve">　</w:t>
            </w:r>
            <w:r w:rsidRPr="00883C43">
              <w:rPr>
                <w:rFonts w:asciiTheme="minorEastAsia" w:hAnsiTheme="minorEastAsia" w:cs="Times New Roman" w:hint="eastAsia"/>
                <w:sz w:val="20"/>
                <w:szCs w:val="20"/>
              </w:rPr>
              <w:t>※</w:t>
            </w:r>
            <w:r w:rsidR="00780DE1">
              <w:rPr>
                <w:rFonts w:asciiTheme="minorEastAsia" w:hAnsiTheme="minorEastAsia" w:cs="Times New Roman" w:hint="eastAsia"/>
                <w:sz w:val="20"/>
                <w:szCs w:val="20"/>
              </w:rPr>
              <w:t>利用者の体調に合わせて実施すること。</w:t>
            </w:r>
          </w:p>
        </w:tc>
      </w:tr>
      <w:tr w:rsidR="0061613F" w:rsidRPr="00B32C0F" w14:paraId="20CBD3C9" w14:textId="07912914" w:rsidTr="00D10898">
        <w:trPr>
          <w:trHeight w:val="1038"/>
        </w:trPr>
        <w:tc>
          <w:tcPr>
            <w:tcW w:w="1985" w:type="dxa"/>
            <w:vMerge w:val="restart"/>
            <w:vAlign w:val="center"/>
          </w:tcPr>
          <w:p w14:paraId="6CAD079B" w14:textId="1049E382" w:rsidR="0061613F" w:rsidRPr="00B32C0F" w:rsidRDefault="00D10898" w:rsidP="00177379">
            <w:pPr>
              <w:snapToGrid w:val="0"/>
              <w:ind w:left="400" w:hangingChars="91" w:hanging="400"/>
              <w:jc w:val="center"/>
              <w:rPr>
                <w:rFonts w:asciiTheme="minorEastAsia" w:hAnsiTheme="minorEastAsia" w:cs="Times New Roman"/>
                <w:sz w:val="20"/>
                <w:szCs w:val="20"/>
              </w:rPr>
            </w:pPr>
            <w:r w:rsidRPr="00177379">
              <w:rPr>
                <w:rFonts w:asciiTheme="minorEastAsia" w:hAnsiTheme="minorEastAsia" w:cs="Times New Roman" w:hint="eastAsia"/>
                <w:spacing w:val="120"/>
                <w:kern w:val="0"/>
                <w:sz w:val="20"/>
                <w:szCs w:val="20"/>
                <w:fitText w:val="1600" w:id="1369191936"/>
              </w:rPr>
              <w:t>実施内</w:t>
            </w:r>
            <w:r w:rsidRPr="00177379">
              <w:rPr>
                <w:rFonts w:asciiTheme="minorEastAsia" w:hAnsiTheme="minorEastAsia" w:cs="Times New Roman" w:hint="eastAsia"/>
                <w:spacing w:val="15"/>
                <w:kern w:val="0"/>
                <w:sz w:val="20"/>
                <w:szCs w:val="20"/>
                <w:fitText w:val="1600" w:id="1369191936"/>
              </w:rPr>
              <w:t>容</w:t>
            </w:r>
          </w:p>
        </w:tc>
        <w:tc>
          <w:tcPr>
            <w:tcW w:w="1417" w:type="dxa"/>
            <w:vAlign w:val="center"/>
          </w:tcPr>
          <w:p w14:paraId="0FC47221" w14:textId="77777777" w:rsidR="0061613F" w:rsidRDefault="0061613F" w:rsidP="00341075">
            <w:pPr>
              <w:snapToGrid w:val="0"/>
              <w:ind w:left="400" w:hangingChars="200" w:hanging="400"/>
              <w:rPr>
                <w:rFonts w:asciiTheme="minorEastAsia" w:hAnsiTheme="minorEastAsia" w:cs="Times New Roman"/>
                <w:sz w:val="20"/>
                <w:szCs w:val="20"/>
              </w:rPr>
            </w:pPr>
            <w:r>
              <w:rPr>
                <w:rFonts w:asciiTheme="minorEastAsia" w:hAnsiTheme="minorEastAsia" w:cs="Times New Roman" w:hint="eastAsia"/>
                <w:sz w:val="20"/>
                <w:szCs w:val="20"/>
              </w:rPr>
              <w:t>１</w:t>
            </w:r>
            <w:r w:rsidRPr="00B32C0F">
              <w:rPr>
                <w:rFonts w:asciiTheme="minorEastAsia" w:hAnsiTheme="minorEastAsia" w:cs="Times New Roman" w:hint="eastAsia"/>
                <w:sz w:val="20"/>
                <w:szCs w:val="20"/>
              </w:rPr>
              <w:t>事前アセス</w:t>
            </w:r>
          </w:p>
          <w:p w14:paraId="4509B75A" w14:textId="7E5B251D" w:rsidR="0061613F" w:rsidRPr="00B32C0F" w:rsidRDefault="0061613F" w:rsidP="00341075">
            <w:pPr>
              <w:snapToGrid w:val="0"/>
              <w:ind w:leftChars="50" w:left="405" w:hangingChars="150" w:hanging="300"/>
              <w:rPr>
                <w:rFonts w:asciiTheme="minorEastAsia" w:hAnsiTheme="minorEastAsia" w:cs="Times New Roman"/>
                <w:sz w:val="20"/>
                <w:szCs w:val="20"/>
              </w:rPr>
            </w:pPr>
            <w:r w:rsidRPr="00B32C0F">
              <w:rPr>
                <w:rFonts w:asciiTheme="minorEastAsia" w:hAnsiTheme="minorEastAsia" w:cs="Times New Roman" w:hint="eastAsia"/>
                <w:sz w:val="20"/>
                <w:szCs w:val="20"/>
              </w:rPr>
              <w:t>メント</w:t>
            </w:r>
          </w:p>
        </w:tc>
        <w:tc>
          <w:tcPr>
            <w:tcW w:w="5670" w:type="dxa"/>
            <w:vAlign w:val="center"/>
          </w:tcPr>
          <w:p w14:paraId="66E18C80" w14:textId="30034131" w:rsidR="0061613F" w:rsidRPr="00B32C0F" w:rsidRDefault="0061613F" w:rsidP="00D10898">
            <w:pPr>
              <w:snapToGrid w:val="0"/>
              <w:rPr>
                <w:rFonts w:asciiTheme="minorEastAsia" w:hAnsiTheme="minorEastAsia" w:cs="Times New Roman"/>
                <w:sz w:val="20"/>
                <w:szCs w:val="20"/>
              </w:rPr>
            </w:pPr>
            <w:r>
              <w:rPr>
                <w:rFonts w:asciiTheme="minorEastAsia" w:hAnsiTheme="minorEastAsia" w:cs="Times New Roman" w:hint="eastAsia"/>
                <w:sz w:val="20"/>
                <w:szCs w:val="20"/>
              </w:rPr>
              <w:t>サービス</w:t>
            </w:r>
            <w:r w:rsidRPr="00B32C0F">
              <w:rPr>
                <w:rFonts w:asciiTheme="minorEastAsia" w:hAnsiTheme="minorEastAsia" w:cs="Times New Roman" w:hint="eastAsia"/>
                <w:sz w:val="20"/>
                <w:szCs w:val="20"/>
              </w:rPr>
              <w:t>開始前に利用者の心身機能の把握及び身体機能を踏まえたプログラム実施に係るリスク評価を行うとともに、関連するＱＯＬ等の個別の状況についても評価・把握する</w:t>
            </w:r>
            <w:r w:rsidR="00D10898">
              <w:rPr>
                <w:rFonts w:asciiTheme="minorEastAsia" w:hAnsiTheme="minorEastAsia" w:cs="Times New Roman" w:hint="eastAsia"/>
                <w:sz w:val="20"/>
                <w:szCs w:val="20"/>
              </w:rPr>
              <w:t>（参考様式１・参考様式３）。</w:t>
            </w:r>
          </w:p>
        </w:tc>
      </w:tr>
      <w:tr w:rsidR="0061613F" w:rsidRPr="00B32C0F" w14:paraId="7C81BBC3" w14:textId="19D1F7A6" w:rsidTr="00D10898">
        <w:trPr>
          <w:trHeight w:val="1038"/>
        </w:trPr>
        <w:tc>
          <w:tcPr>
            <w:tcW w:w="1985" w:type="dxa"/>
            <w:vMerge/>
          </w:tcPr>
          <w:p w14:paraId="7E059F28" w14:textId="1AC519FC" w:rsidR="0061613F" w:rsidRPr="00B32C0F" w:rsidRDefault="0061613F" w:rsidP="00A841A8">
            <w:pPr>
              <w:snapToGrid w:val="0"/>
              <w:ind w:left="200" w:hangingChars="100" w:hanging="200"/>
              <w:jc w:val="center"/>
              <w:rPr>
                <w:rFonts w:asciiTheme="minorEastAsia" w:hAnsiTheme="minorEastAsia" w:cs="Times New Roman"/>
                <w:sz w:val="20"/>
                <w:szCs w:val="20"/>
              </w:rPr>
            </w:pPr>
          </w:p>
        </w:tc>
        <w:tc>
          <w:tcPr>
            <w:tcW w:w="1417" w:type="dxa"/>
            <w:vAlign w:val="center"/>
          </w:tcPr>
          <w:p w14:paraId="73CC6561" w14:textId="77777777" w:rsidR="0061613F" w:rsidRDefault="0061613F" w:rsidP="00E179DA">
            <w:pPr>
              <w:snapToGrid w:val="0"/>
              <w:ind w:left="400" w:hangingChars="200" w:hanging="400"/>
              <w:rPr>
                <w:rFonts w:asciiTheme="minorEastAsia" w:hAnsiTheme="minorEastAsia" w:cs="Times New Roman"/>
                <w:sz w:val="20"/>
                <w:szCs w:val="20"/>
              </w:rPr>
            </w:pPr>
            <w:r>
              <w:rPr>
                <w:rFonts w:asciiTheme="minorEastAsia" w:hAnsiTheme="minorEastAsia" w:cs="Times New Roman" w:hint="eastAsia"/>
                <w:sz w:val="20"/>
                <w:szCs w:val="20"/>
              </w:rPr>
              <w:t>２</w:t>
            </w:r>
            <w:r w:rsidRPr="00B32C0F">
              <w:rPr>
                <w:rFonts w:asciiTheme="minorEastAsia" w:hAnsiTheme="minorEastAsia" w:cs="Times New Roman" w:hint="eastAsia"/>
                <w:sz w:val="20"/>
                <w:szCs w:val="20"/>
              </w:rPr>
              <w:t>個別</w:t>
            </w:r>
            <w:r>
              <w:rPr>
                <w:rFonts w:asciiTheme="minorEastAsia" w:hAnsiTheme="minorEastAsia" w:cs="Times New Roman" w:hint="eastAsia"/>
                <w:sz w:val="20"/>
                <w:szCs w:val="20"/>
              </w:rPr>
              <w:t>サービ</w:t>
            </w:r>
          </w:p>
          <w:p w14:paraId="15419C96" w14:textId="1120E2F6" w:rsidR="0061613F" w:rsidRDefault="0061613F" w:rsidP="00E179DA">
            <w:pPr>
              <w:snapToGrid w:val="0"/>
              <w:ind w:leftChars="100" w:left="410" w:hangingChars="100" w:hanging="200"/>
              <w:rPr>
                <w:rFonts w:asciiTheme="minorEastAsia" w:hAnsiTheme="minorEastAsia" w:cs="Times New Roman"/>
                <w:sz w:val="20"/>
                <w:szCs w:val="20"/>
              </w:rPr>
            </w:pPr>
            <w:r>
              <w:rPr>
                <w:rFonts w:asciiTheme="minorEastAsia" w:hAnsiTheme="minorEastAsia" w:cs="Times New Roman" w:hint="eastAsia"/>
                <w:sz w:val="20"/>
                <w:szCs w:val="20"/>
              </w:rPr>
              <w:t>ス計画書</w:t>
            </w:r>
            <w:r w:rsidRPr="00B32C0F">
              <w:rPr>
                <w:rFonts w:asciiTheme="minorEastAsia" w:hAnsiTheme="minorEastAsia" w:cs="Times New Roman" w:hint="eastAsia"/>
                <w:sz w:val="20"/>
                <w:szCs w:val="20"/>
              </w:rPr>
              <w:t>の</w:t>
            </w:r>
          </w:p>
          <w:p w14:paraId="38B7C15C" w14:textId="2E6D3518" w:rsidR="0061613F" w:rsidRPr="00B32C0F" w:rsidRDefault="0061613F" w:rsidP="00E179DA">
            <w:pPr>
              <w:snapToGrid w:val="0"/>
              <w:ind w:firstLineChars="100" w:firstLine="200"/>
              <w:rPr>
                <w:rFonts w:asciiTheme="minorEastAsia" w:hAnsiTheme="minorEastAsia" w:cs="Times New Roman"/>
                <w:sz w:val="20"/>
                <w:szCs w:val="20"/>
              </w:rPr>
            </w:pPr>
            <w:r>
              <w:rPr>
                <w:rFonts w:asciiTheme="minorEastAsia" w:hAnsiTheme="minorEastAsia" w:cs="Times New Roman" w:hint="eastAsia"/>
                <w:sz w:val="20"/>
                <w:szCs w:val="20"/>
              </w:rPr>
              <w:t>作成</w:t>
            </w:r>
          </w:p>
        </w:tc>
        <w:tc>
          <w:tcPr>
            <w:tcW w:w="5670" w:type="dxa"/>
            <w:vAlign w:val="center"/>
          </w:tcPr>
          <w:p w14:paraId="27165CDE" w14:textId="2BDD6DCE" w:rsidR="0061613F" w:rsidRPr="00B32C0F" w:rsidRDefault="0061613F" w:rsidP="00D10898">
            <w:pPr>
              <w:snapToGrid w:val="0"/>
              <w:rPr>
                <w:rFonts w:asciiTheme="minorEastAsia" w:hAnsiTheme="minorEastAsia" w:cs="Times New Roman"/>
                <w:sz w:val="20"/>
                <w:szCs w:val="20"/>
              </w:rPr>
            </w:pPr>
            <w:r w:rsidRPr="00B32C0F">
              <w:rPr>
                <w:rFonts w:asciiTheme="minorEastAsia" w:hAnsiTheme="minorEastAsia" w:cs="Times New Roman" w:hint="eastAsia"/>
                <w:sz w:val="20"/>
                <w:szCs w:val="20"/>
              </w:rPr>
              <w:t>アセスメント結果を踏まえ、個別の利用者ごとの</w:t>
            </w:r>
            <w:r>
              <w:rPr>
                <w:rFonts w:asciiTheme="minorEastAsia" w:hAnsiTheme="minorEastAsia" w:cs="Times New Roman" w:hint="eastAsia"/>
                <w:sz w:val="20"/>
                <w:szCs w:val="20"/>
              </w:rPr>
              <w:t>サービス</w:t>
            </w:r>
            <w:r w:rsidRPr="00B32C0F">
              <w:rPr>
                <w:rFonts w:asciiTheme="minorEastAsia" w:hAnsiTheme="minorEastAsia" w:cs="Times New Roman" w:hint="eastAsia"/>
                <w:sz w:val="20"/>
                <w:szCs w:val="20"/>
              </w:rPr>
              <w:t>内容、実施期間、実施回数等を記載した個別</w:t>
            </w:r>
            <w:r>
              <w:rPr>
                <w:rFonts w:asciiTheme="minorEastAsia" w:hAnsiTheme="minorEastAsia" w:cs="Times New Roman" w:hint="eastAsia"/>
                <w:sz w:val="20"/>
                <w:szCs w:val="20"/>
              </w:rPr>
              <w:t>サービス計画書</w:t>
            </w:r>
            <w:r w:rsidRPr="00B32C0F">
              <w:rPr>
                <w:rFonts w:asciiTheme="minorEastAsia" w:hAnsiTheme="minorEastAsia" w:cs="Times New Roman" w:hint="eastAsia"/>
                <w:sz w:val="20"/>
                <w:szCs w:val="20"/>
              </w:rPr>
              <w:t>を作成する。利用者の負担とならず、かつ、その効果が期待できるスケジュールを設定する</w:t>
            </w:r>
            <w:r>
              <w:rPr>
                <w:rFonts w:asciiTheme="minorEastAsia" w:hAnsiTheme="minorEastAsia" w:cs="Times New Roman" w:hint="eastAsia"/>
                <w:sz w:val="20"/>
                <w:szCs w:val="20"/>
              </w:rPr>
              <w:t>ものとする</w:t>
            </w:r>
            <w:r w:rsidR="00D10898">
              <w:rPr>
                <w:rFonts w:asciiTheme="minorEastAsia" w:hAnsiTheme="minorEastAsia" w:cs="Times New Roman" w:hint="eastAsia"/>
                <w:sz w:val="20"/>
                <w:szCs w:val="20"/>
              </w:rPr>
              <w:t>（参考様式２）。</w:t>
            </w:r>
          </w:p>
        </w:tc>
      </w:tr>
      <w:tr w:rsidR="0061613F" w:rsidRPr="00B32C0F" w14:paraId="3B57940A" w14:textId="7E7F3714" w:rsidTr="00D10898">
        <w:trPr>
          <w:trHeight w:val="1038"/>
        </w:trPr>
        <w:tc>
          <w:tcPr>
            <w:tcW w:w="1985" w:type="dxa"/>
            <w:vMerge/>
          </w:tcPr>
          <w:p w14:paraId="4B222730" w14:textId="79F608BE" w:rsidR="0061613F" w:rsidRPr="00B32C0F" w:rsidRDefault="0061613F" w:rsidP="00A841A8">
            <w:pPr>
              <w:snapToGrid w:val="0"/>
              <w:ind w:left="100" w:hangingChars="50" w:hanging="100"/>
              <w:jc w:val="center"/>
              <w:rPr>
                <w:rFonts w:asciiTheme="minorEastAsia" w:hAnsiTheme="minorEastAsia" w:cs="Times New Roman"/>
                <w:sz w:val="20"/>
                <w:szCs w:val="20"/>
              </w:rPr>
            </w:pPr>
          </w:p>
        </w:tc>
        <w:tc>
          <w:tcPr>
            <w:tcW w:w="1417" w:type="dxa"/>
            <w:vAlign w:val="center"/>
          </w:tcPr>
          <w:p w14:paraId="5E04636A" w14:textId="77777777" w:rsidR="00BC4069" w:rsidRDefault="0061613F" w:rsidP="0017507A">
            <w:pPr>
              <w:snapToGrid w:val="0"/>
              <w:ind w:left="200" w:hangingChars="100" w:hanging="200"/>
              <w:rPr>
                <w:rFonts w:asciiTheme="minorEastAsia" w:hAnsiTheme="minorEastAsia" w:cs="Times New Roman"/>
                <w:sz w:val="20"/>
                <w:szCs w:val="20"/>
              </w:rPr>
            </w:pPr>
            <w:r>
              <w:rPr>
                <w:rFonts w:asciiTheme="minorEastAsia" w:hAnsiTheme="minorEastAsia" w:cs="Times New Roman" w:hint="eastAsia"/>
                <w:sz w:val="20"/>
                <w:szCs w:val="20"/>
              </w:rPr>
              <w:t>３</w:t>
            </w:r>
            <w:r w:rsidRPr="00B32C0F">
              <w:rPr>
                <w:rFonts w:asciiTheme="minorEastAsia" w:hAnsiTheme="minorEastAsia" w:cs="Times New Roman" w:hint="eastAsia"/>
                <w:sz w:val="20"/>
                <w:szCs w:val="20"/>
              </w:rPr>
              <w:t>運動等の</w:t>
            </w:r>
          </w:p>
          <w:p w14:paraId="7846487B" w14:textId="56A1AEA9" w:rsidR="0061613F" w:rsidRPr="00B32C0F" w:rsidRDefault="0061613F" w:rsidP="00BC4069">
            <w:pPr>
              <w:snapToGrid w:val="0"/>
              <w:ind w:leftChars="100" w:left="210"/>
              <w:rPr>
                <w:rFonts w:asciiTheme="minorEastAsia" w:hAnsiTheme="minorEastAsia" w:cs="Times New Roman"/>
                <w:sz w:val="20"/>
                <w:szCs w:val="20"/>
              </w:rPr>
            </w:pPr>
            <w:r w:rsidRPr="00B32C0F">
              <w:rPr>
                <w:rFonts w:asciiTheme="minorEastAsia" w:hAnsiTheme="minorEastAsia" w:cs="Times New Roman" w:hint="eastAsia"/>
                <w:sz w:val="20"/>
                <w:szCs w:val="20"/>
              </w:rPr>
              <w:t>実施</w:t>
            </w:r>
          </w:p>
        </w:tc>
        <w:tc>
          <w:tcPr>
            <w:tcW w:w="5670" w:type="dxa"/>
            <w:vAlign w:val="center"/>
          </w:tcPr>
          <w:p w14:paraId="7170EA81" w14:textId="6196267F" w:rsidR="0061613F" w:rsidRPr="00B32C0F" w:rsidRDefault="0061613F" w:rsidP="007A7B60">
            <w:pPr>
              <w:snapToGrid w:val="0"/>
              <w:rPr>
                <w:rFonts w:asciiTheme="minorEastAsia" w:hAnsiTheme="minorEastAsia" w:cs="Times New Roman"/>
                <w:sz w:val="20"/>
                <w:szCs w:val="20"/>
              </w:rPr>
            </w:pPr>
            <w:r w:rsidRPr="00B32C0F">
              <w:rPr>
                <w:rFonts w:asciiTheme="minorEastAsia" w:hAnsiTheme="minorEastAsia" w:cs="Times New Roman" w:hint="eastAsia"/>
                <w:sz w:val="20"/>
                <w:szCs w:val="20"/>
              </w:rPr>
              <w:t>個別</w:t>
            </w:r>
            <w:r w:rsidR="007A7B60">
              <w:rPr>
                <w:rFonts w:asciiTheme="minorEastAsia" w:hAnsiTheme="minorEastAsia" w:cs="Times New Roman" w:hint="eastAsia"/>
                <w:sz w:val="20"/>
                <w:szCs w:val="20"/>
              </w:rPr>
              <w:t>サービス計画書</w:t>
            </w:r>
            <w:r w:rsidRPr="00B32C0F">
              <w:rPr>
                <w:rFonts w:asciiTheme="minorEastAsia" w:hAnsiTheme="minorEastAsia" w:cs="Times New Roman" w:hint="eastAsia"/>
                <w:sz w:val="20"/>
                <w:szCs w:val="20"/>
              </w:rPr>
              <w:t>に基づき運動（ストレッチ、有酸素運動等）を実施する。なお、１日のプログラムの中に、セルフケアのための学習時間を入れること。</w:t>
            </w:r>
          </w:p>
        </w:tc>
      </w:tr>
      <w:tr w:rsidR="0061613F" w:rsidRPr="00B32C0F" w14:paraId="6DD82B33" w14:textId="1F3D615D" w:rsidTr="00BC4069">
        <w:trPr>
          <w:trHeight w:val="853"/>
        </w:trPr>
        <w:tc>
          <w:tcPr>
            <w:tcW w:w="1985" w:type="dxa"/>
            <w:vMerge/>
          </w:tcPr>
          <w:p w14:paraId="3BEBC421" w14:textId="0CF3D3FD" w:rsidR="0061613F" w:rsidRPr="00B32C0F" w:rsidRDefault="0061613F" w:rsidP="00A841A8">
            <w:pPr>
              <w:snapToGrid w:val="0"/>
              <w:ind w:left="100" w:hangingChars="50" w:hanging="100"/>
              <w:jc w:val="center"/>
              <w:rPr>
                <w:rFonts w:asciiTheme="minorEastAsia" w:hAnsiTheme="minorEastAsia" w:cs="Times New Roman"/>
                <w:sz w:val="20"/>
                <w:szCs w:val="20"/>
              </w:rPr>
            </w:pPr>
          </w:p>
        </w:tc>
        <w:tc>
          <w:tcPr>
            <w:tcW w:w="1417" w:type="dxa"/>
            <w:vAlign w:val="center"/>
          </w:tcPr>
          <w:p w14:paraId="66695211" w14:textId="77777777" w:rsidR="0061613F" w:rsidRDefault="0061613F" w:rsidP="00341075">
            <w:pPr>
              <w:snapToGrid w:val="0"/>
              <w:ind w:left="400" w:hangingChars="200" w:hanging="400"/>
              <w:rPr>
                <w:rFonts w:asciiTheme="minorEastAsia" w:hAnsiTheme="minorEastAsia" w:cs="Times New Roman"/>
                <w:sz w:val="20"/>
                <w:szCs w:val="20"/>
              </w:rPr>
            </w:pPr>
            <w:r>
              <w:rPr>
                <w:rFonts w:asciiTheme="minorEastAsia" w:hAnsiTheme="minorEastAsia" w:cs="Times New Roman" w:hint="eastAsia"/>
                <w:sz w:val="20"/>
                <w:szCs w:val="20"/>
              </w:rPr>
              <w:t>４</w:t>
            </w:r>
            <w:r w:rsidRPr="00B32C0F">
              <w:rPr>
                <w:rFonts w:asciiTheme="minorEastAsia" w:hAnsiTheme="minorEastAsia" w:cs="Times New Roman" w:hint="eastAsia"/>
                <w:sz w:val="20"/>
                <w:szCs w:val="20"/>
              </w:rPr>
              <w:t>事後アセス</w:t>
            </w:r>
          </w:p>
          <w:p w14:paraId="5ED00838" w14:textId="717E5387" w:rsidR="0061613F" w:rsidRPr="00B32C0F" w:rsidRDefault="0061613F" w:rsidP="00341075">
            <w:pPr>
              <w:snapToGrid w:val="0"/>
              <w:ind w:leftChars="100" w:left="410" w:hangingChars="100" w:hanging="200"/>
              <w:rPr>
                <w:rFonts w:asciiTheme="minorEastAsia" w:hAnsiTheme="minorEastAsia" w:cs="Times New Roman"/>
                <w:sz w:val="20"/>
                <w:szCs w:val="20"/>
              </w:rPr>
            </w:pPr>
            <w:r w:rsidRPr="00B32C0F">
              <w:rPr>
                <w:rFonts w:asciiTheme="minorEastAsia" w:hAnsiTheme="minorEastAsia" w:cs="Times New Roman" w:hint="eastAsia"/>
                <w:sz w:val="20"/>
                <w:szCs w:val="20"/>
              </w:rPr>
              <w:t>メント</w:t>
            </w:r>
          </w:p>
        </w:tc>
        <w:tc>
          <w:tcPr>
            <w:tcW w:w="5670" w:type="dxa"/>
            <w:vAlign w:val="center"/>
          </w:tcPr>
          <w:p w14:paraId="10CCF9E4" w14:textId="71C910C2" w:rsidR="0061613F" w:rsidRPr="00B32C0F" w:rsidRDefault="0061613F" w:rsidP="00D10898">
            <w:pPr>
              <w:snapToGrid w:val="0"/>
              <w:rPr>
                <w:rFonts w:asciiTheme="minorEastAsia" w:hAnsiTheme="minorEastAsia" w:cs="Times New Roman"/>
                <w:sz w:val="20"/>
                <w:szCs w:val="20"/>
              </w:rPr>
            </w:pPr>
            <w:r w:rsidRPr="00B32C0F">
              <w:rPr>
                <w:rFonts w:asciiTheme="minorEastAsia" w:hAnsiTheme="minorEastAsia" w:cs="Times New Roman" w:hint="eastAsia"/>
                <w:sz w:val="20"/>
                <w:szCs w:val="20"/>
              </w:rPr>
              <w:t>プログラムの終了時に、参加状況、目標の達成度、身体機能、関連するＱＯＬ等を評価する</w:t>
            </w:r>
            <w:r w:rsidR="00D10898">
              <w:rPr>
                <w:rFonts w:asciiTheme="minorEastAsia" w:hAnsiTheme="minorEastAsia" w:cs="Times New Roman" w:hint="eastAsia"/>
                <w:sz w:val="20"/>
                <w:szCs w:val="20"/>
              </w:rPr>
              <w:t>（参考様式３）。</w:t>
            </w:r>
          </w:p>
        </w:tc>
      </w:tr>
      <w:tr w:rsidR="0061613F" w:rsidRPr="00B32C0F" w14:paraId="28A5EE52" w14:textId="77777777" w:rsidTr="00BC4069">
        <w:trPr>
          <w:trHeight w:val="837"/>
        </w:trPr>
        <w:tc>
          <w:tcPr>
            <w:tcW w:w="1985" w:type="dxa"/>
            <w:vMerge/>
          </w:tcPr>
          <w:p w14:paraId="5113F072" w14:textId="77777777" w:rsidR="0061613F" w:rsidRPr="00B32C0F" w:rsidRDefault="0061613F" w:rsidP="00A841A8">
            <w:pPr>
              <w:snapToGrid w:val="0"/>
              <w:ind w:left="100" w:hangingChars="50" w:hanging="100"/>
              <w:jc w:val="center"/>
              <w:rPr>
                <w:rFonts w:asciiTheme="minorEastAsia" w:hAnsiTheme="minorEastAsia" w:cs="Times New Roman"/>
                <w:sz w:val="20"/>
                <w:szCs w:val="20"/>
              </w:rPr>
            </w:pPr>
          </w:p>
        </w:tc>
        <w:tc>
          <w:tcPr>
            <w:tcW w:w="1417" w:type="dxa"/>
            <w:vAlign w:val="center"/>
          </w:tcPr>
          <w:p w14:paraId="71F9A115" w14:textId="77777777" w:rsidR="0061613F" w:rsidRDefault="0061613F" w:rsidP="00341075">
            <w:pPr>
              <w:snapToGrid w:val="0"/>
              <w:ind w:left="400" w:hangingChars="200" w:hanging="400"/>
              <w:rPr>
                <w:rFonts w:asciiTheme="minorEastAsia" w:hAnsiTheme="minorEastAsia" w:cs="Times New Roman"/>
                <w:sz w:val="20"/>
                <w:szCs w:val="20"/>
              </w:rPr>
            </w:pPr>
            <w:r>
              <w:rPr>
                <w:rFonts w:asciiTheme="minorEastAsia" w:hAnsiTheme="minorEastAsia" w:cs="Times New Roman" w:hint="eastAsia"/>
                <w:sz w:val="20"/>
                <w:szCs w:val="20"/>
              </w:rPr>
              <w:t>５改善状況等</w:t>
            </w:r>
          </w:p>
          <w:p w14:paraId="04FC1E3F" w14:textId="10A59546" w:rsidR="0061613F" w:rsidRDefault="0061613F" w:rsidP="0061613F">
            <w:pPr>
              <w:snapToGrid w:val="0"/>
              <w:ind w:leftChars="100" w:left="410" w:hangingChars="100" w:hanging="200"/>
              <w:rPr>
                <w:rFonts w:asciiTheme="minorEastAsia" w:hAnsiTheme="minorEastAsia" w:cs="Times New Roman"/>
                <w:sz w:val="20"/>
                <w:szCs w:val="20"/>
              </w:rPr>
            </w:pPr>
            <w:r>
              <w:rPr>
                <w:rFonts w:asciiTheme="minorEastAsia" w:hAnsiTheme="minorEastAsia" w:cs="Times New Roman" w:hint="eastAsia"/>
                <w:sz w:val="20"/>
                <w:szCs w:val="20"/>
              </w:rPr>
              <w:t>の報告</w:t>
            </w:r>
          </w:p>
        </w:tc>
        <w:tc>
          <w:tcPr>
            <w:tcW w:w="5670" w:type="dxa"/>
            <w:vAlign w:val="center"/>
          </w:tcPr>
          <w:p w14:paraId="57210411" w14:textId="14A60551" w:rsidR="0061613F" w:rsidRDefault="007A7B60" w:rsidP="00D10898">
            <w:pPr>
              <w:snapToGrid w:val="0"/>
              <w:rPr>
                <w:rFonts w:asciiTheme="minorEastAsia" w:hAnsiTheme="minorEastAsia" w:cs="Times New Roman"/>
                <w:sz w:val="20"/>
                <w:szCs w:val="20"/>
              </w:rPr>
            </w:pPr>
            <w:r>
              <w:rPr>
                <w:rFonts w:asciiTheme="minorEastAsia" w:hAnsiTheme="minorEastAsia" w:cs="Times New Roman" w:hint="eastAsia"/>
                <w:sz w:val="20"/>
                <w:szCs w:val="20"/>
              </w:rPr>
              <w:t>サービスの提供による利用者の運動機能の改善状況及び成果について</w:t>
            </w:r>
            <w:r w:rsidR="00765ECC">
              <w:rPr>
                <w:rFonts w:asciiTheme="minorEastAsia" w:hAnsiTheme="minorEastAsia" w:cs="Times New Roman" w:hint="eastAsia"/>
                <w:sz w:val="20"/>
                <w:szCs w:val="20"/>
              </w:rPr>
              <w:t>、</w:t>
            </w:r>
            <w:r>
              <w:rPr>
                <w:rFonts w:asciiTheme="minorEastAsia" w:hAnsiTheme="minorEastAsia" w:cs="Times New Roman" w:hint="eastAsia"/>
                <w:sz w:val="20"/>
                <w:szCs w:val="20"/>
              </w:rPr>
              <w:t>市長へ報告書を提出する</w:t>
            </w:r>
            <w:r w:rsidR="00D10898">
              <w:rPr>
                <w:rFonts w:asciiTheme="minorEastAsia" w:hAnsiTheme="minorEastAsia" w:cs="Times New Roman" w:hint="eastAsia"/>
                <w:sz w:val="20"/>
                <w:szCs w:val="20"/>
              </w:rPr>
              <w:t>（参考様式３）。</w:t>
            </w:r>
          </w:p>
        </w:tc>
      </w:tr>
      <w:tr w:rsidR="0017507A" w:rsidRPr="00B32C0F" w14:paraId="34E72BAF" w14:textId="77777777" w:rsidTr="00A80D65">
        <w:trPr>
          <w:trHeight w:val="1986"/>
        </w:trPr>
        <w:tc>
          <w:tcPr>
            <w:tcW w:w="1985" w:type="dxa"/>
            <w:vAlign w:val="center"/>
          </w:tcPr>
          <w:p w14:paraId="18FE4215" w14:textId="14825F7D" w:rsidR="0017507A" w:rsidRPr="00B32C0F" w:rsidRDefault="0017507A" w:rsidP="00A841A8">
            <w:pPr>
              <w:snapToGrid w:val="0"/>
              <w:jc w:val="center"/>
              <w:rPr>
                <w:rFonts w:asciiTheme="minorEastAsia" w:hAnsiTheme="minorEastAsia" w:cs="Times New Roman"/>
                <w:sz w:val="20"/>
                <w:szCs w:val="20"/>
              </w:rPr>
            </w:pPr>
            <w:r w:rsidRPr="00177379">
              <w:rPr>
                <w:rFonts w:asciiTheme="minorEastAsia" w:hAnsiTheme="minorEastAsia" w:cs="Times New Roman" w:hint="eastAsia"/>
                <w:spacing w:val="120"/>
                <w:kern w:val="0"/>
                <w:sz w:val="20"/>
                <w:szCs w:val="20"/>
                <w:fitText w:val="1600" w:id="1369191936"/>
              </w:rPr>
              <w:t>留意事</w:t>
            </w:r>
            <w:r w:rsidRPr="00177379">
              <w:rPr>
                <w:rFonts w:asciiTheme="minorEastAsia" w:hAnsiTheme="minorEastAsia" w:cs="Times New Roman" w:hint="eastAsia"/>
                <w:spacing w:val="15"/>
                <w:kern w:val="0"/>
                <w:sz w:val="20"/>
                <w:szCs w:val="20"/>
                <w:fitText w:val="1600" w:id="1369191936"/>
              </w:rPr>
              <w:t>項</w:t>
            </w:r>
          </w:p>
        </w:tc>
        <w:tc>
          <w:tcPr>
            <w:tcW w:w="7087" w:type="dxa"/>
            <w:gridSpan w:val="2"/>
            <w:vAlign w:val="center"/>
          </w:tcPr>
          <w:p w14:paraId="6D39F186" w14:textId="316B1ECC" w:rsidR="0017507A" w:rsidRPr="00B32C0F" w:rsidRDefault="00A841A8" w:rsidP="0017507A">
            <w:pPr>
              <w:snapToGrid w:val="0"/>
              <w:ind w:left="200" w:hangingChars="100" w:hanging="200"/>
              <w:rPr>
                <w:rFonts w:asciiTheme="minorEastAsia" w:hAnsiTheme="minorEastAsia" w:cs="Times New Roman"/>
                <w:sz w:val="20"/>
                <w:szCs w:val="20"/>
              </w:rPr>
            </w:pPr>
            <w:r>
              <w:rPr>
                <w:rFonts w:asciiTheme="minorEastAsia" w:hAnsiTheme="minorEastAsia" w:cs="Times New Roman" w:hint="eastAsia"/>
                <w:sz w:val="20"/>
                <w:szCs w:val="20"/>
              </w:rPr>
              <w:t>１</w:t>
            </w:r>
            <w:r w:rsidR="009A02D3">
              <w:rPr>
                <w:rFonts w:asciiTheme="minorEastAsia" w:hAnsiTheme="minorEastAsia" w:cs="Times New Roman" w:hint="eastAsia"/>
                <w:sz w:val="20"/>
                <w:szCs w:val="20"/>
              </w:rPr>
              <w:t xml:space="preserve">　</w:t>
            </w:r>
            <w:r w:rsidR="00842C67">
              <w:rPr>
                <w:rFonts w:asciiTheme="minorEastAsia" w:hAnsiTheme="minorEastAsia" w:cs="Times New Roman" w:hint="eastAsia"/>
                <w:sz w:val="20"/>
                <w:szCs w:val="20"/>
              </w:rPr>
              <w:t>プログラムが安全に行われるよう、主治医</w:t>
            </w:r>
            <w:r w:rsidR="0017507A" w:rsidRPr="00B32C0F">
              <w:rPr>
                <w:rFonts w:asciiTheme="minorEastAsia" w:hAnsiTheme="minorEastAsia" w:cs="Times New Roman" w:hint="eastAsia"/>
                <w:sz w:val="20"/>
                <w:szCs w:val="20"/>
              </w:rPr>
              <w:t>との連携の上で実施すること。</w:t>
            </w:r>
          </w:p>
          <w:p w14:paraId="1EAA3844" w14:textId="77777777" w:rsidR="009A02D3" w:rsidRDefault="00A841A8" w:rsidP="004F01E8">
            <w:pPr>
              <w:snapToGrid w:val="0"/>
              <w:ind w:left="300" w:hangingChars="150" w:hanging="300"/>
              <w:rPr>
                <w:rFonts w:asciiTheme="minorEastAsia" w:hAnsiTheme="minorEastAsia" w:cs="Times New Roman"/>
                <w:sz w:val="20"/>
                <w:szCs w:val="20"/>
              </w:rPr>
            </w:pPr>
            <w:r>
              <w:rPr>
                <w:rFonts w:asciiTheme="minorEastAsia" w:hAnsiTheme="minorEastAsia" w:cs="Times New Roman" w:hint="eastAsia"/>
                <w:sz w:val="20"/>
                <w:szCs w:val="20"/>
              </w:rPr>
              <w:t>２</w:t>
            </w:r>
            <w:r w:rsidR="009A02D3">
              <w:rPr>
                <w:rFonts w:asciiTheme="minorEastAsia" w:hAnsiTheme="minorEastAsia" w:cs="Times New Roman" w:hint="eastAsia"/>
                <w:sz w:val="20"/>
                <w:szCs w:val="20"/>
              </w:rPr>
              <w:t xml:space="preserve">　安全管理マニュアルを整備し、常に事故防止のため十分な注意を払うと</w:t>
            </w:r>
          </w:p>
          <w:p w14:paraId="5EE44643" w14:textId="77777777" w:rsidR="009A02D3" w:rsidRDefault="0017507A" w:rsidP="009A02D3">
            <w:pPr>
              <w:snapToGrid w:val="0"/>
              <w:ind w:leftChars="100" w:left="310" w:hangingChars="50" w:hanging="100"/>
              <w:rPr>
                <w:rFonts w:asciiTheme="minorEastAsia" w:hAnsiTheme="minorEastAsia" w:cs="Times New Roman"/>
                <w:sz w:val="20"/>
                <w:szCs w:val="20"/>
              </w:rPr>
            </w:pPr>
            <w:r w:rsidRPr="00B32C0F">
              <w:rPr>
                <w:rFonts w:asciiTheme="minorEastAsia" w:hAnsiTheme="minorEastAsia" w:cs="Times New Roman" w:hint="eastAsia"/>
                <w:sz w:val="20"/>
                <w:szCs w:val="20"/>
              </w:rPr>
              <w:t>ともに、利用者の安全性を十分に考慮し、緊急時にも対応できるよう体制</w:t>
            </w:r>
          </w:p>
          <w:p w14:paraId="6395473F" w14:textId="76685A45" w:rsidR="0017507A" w:rsidRPr="00B32C0F" w:rsidRDefault="0017507A" w:rsidP="009A02D3">
            <w:pPr>
              <w:snapToGrid w:val="0"/>
              <w:ind w:leftChars="100" w:left="310" w:hangingChars="50" w:hanging="100"/>
              <w:rPr>
                <w:rFonts w:asciiTheme="minorEastAsia" w:hAnsiTheme="minorEastAsia" w:cs="Times New Roman"/>
                <w:sz w:val="20"/>
                <w:szCs w:val="20"/>
              </w:rPr>
            </w:pPr>
            <w:r w:rsidRPr="00B32C0F">
              <w:rPr>
                <w:rFonts w:asciiTheme="minorEastAsia" w:hAnsiTheme="minorEastAsia" w:cs="Times New Roman" w:hint="eastAsia"/>
                <w:sz w:val="20"/>
                <w:szCs w:val="20"/>
              </w:rPr>
              <w:t>を整備すること。</w:t>
            </w:r>
          </w:p>
          <w:p w14:paraId="1C5C096C" w14:textId="77777777" w:rsidR="009A02D3" w:rsidRDefault="002B2ACB" w:rsidP="004F01E8">
            <w:pPr>
              <w:snapToGrid w:val="0"/>
              <w:ind w:left="200" w:hangingChars="100" w:hanging="200"/>
              <w:rPr>
                <w:rFonts w:asciiTheme="minorEastAsia" w:hAnsiTheme="minorEastAsia" w:cs="Times New Roman"/>
                <w:sz w:val="20"/>
                <w:szCs w:val="20"/>
              </w:rPr>
            </w:pPr>
            <w:r>
              <w:rPr>
                <w:rFonts w:asciiTheme="minorEastAsia" w:hAnsiTheme="minorEastAsia" w:cs="Times New Roman" w:hint="eastAsia"/>
                <w:sz w:val="20"/>
                <w:szCs w:val="20"/>
              </w:rPr>
              <w:t>３</w:t>
            </w:r>
            <w:r w:rsidR="009A02D3">
              <w:rPr>
                <w:rFonts w:asciiTheme="minorEastAsia" w:hAnsiTheme="minorEastAsia" w:cs="Times New Roman" w:hint="eastAsia"/>
                <w:sz w:val="20"/>
                <w:szCs w:val="20"/>
              </w:rPr>
              <w:t xml:space="preserve">　</w:t>
            </w:r>
            <w:r w:rsidR="0017507A" w:rsidRPr="00B32C0F">
              <w:rPr>
                <w:rFonts w:asciiTheme="minorEastAsia" w:hAnsiTheme="minorEastAsia" w:cs="Times New Roman" w:hint="eastAsia"/>
                <w:sz w:val="20"/>
                <w:szCs w:val="20"/>
              </w:rPr>
              <w:t>プログラムの実施及び評価に当たっては、『運動器の機能向上マニュアル</w:t>
            </w:r>
          </w:p>
          <w:p w14:paraId="62F38FF9" w14:textId="11E22D8F" w:rsidR="0017507A" w:rsidRPr="00B32C0F" w:rsidRDefault="0017507A" w:rsidP="009A02D3">
            <w:pPr>
              <w:snapToGrid w:val="0"/>
              <w:ind w:leftChars="100" w:left="210"/>
              <w:rPr>
                <w:rFonts w:asciiTheme="minorEastAsia" w:hAnsiTheme="minorEastAsia" w:cs="Times New Roman"/>
                <w:sz w:val="20"/>
                <w:szCs w:val="20"/>
              </w:rPr>
            </w:pPr>
            <w:r w:rsidRPr="00B32C0F">
              <w:rPr>
                <w:rFonts w:asciiTheme="minorEastAsia" w:hAnsiTheme="minorEastAsia" w:cs="Times New Roman" w:hint="eastAsia"/>
                <w:sz w:val="20"/>
                <w:szCs w:val="20"/>
              </w:rPr>
              <w:t>（厚生労働省）</w:t>
            </w:r>
            <w:r w:rsidR="002B2ACB">
              <w:rPr>
                <w:rFonts w:asciiTheme="minorEastAsia" w:hAnsiTheme="minorEastAsia" w:cs="Times New Roman" w:hint="eastAsia"/>
                <w:sz w:val="20"/>
                <w:szCs w:val="20"/>
              </w:rPr>
              <w:t>』</w:t>
            </w:r>
            <w:r w:rsidRPr="00B32C0F">
              <w:rPr>
                <w:rFonts w:asciiTheme="minorEastAsia" w:hAnsiTheme="minorEastAsia" w:cs="Times New Roman" w:hint="eastAsia"/>
                <w:sz w:val="20"/>
                <w:szCs w:val="20"/>
              </w:rPr>
              <w:t>をはじめとする文献、学術的又は一定程度その効果が</w:t>
            </w:r>
            <w:r w:rsidR="002B2ACB">
              <w:rPr>
                <w:rFonts w:asciiTheme="minorEastAsia" w:hAnsiTheme="minorEastAsia" w:cs="Times New Roman" w:hint="eastAsia"/>
                <w:sz w:val="20"/>
                <w:szCs w:val="20"/>
              </w:rPr>
              <w:t>認め</w:t>
            </w:r>
            <w:r w:rsidR="004F01E8">
              <w:rPr>
                <w:rFonts w:asciiTheme="minorEastAsia" w:hAnsiTheme="minorEastAsia" w:cs="Times New Roman" w:hint="eastAsia"/>
                <w:sz w:val="20"/>
                <w:szCs w:val="20"/>
              </w:rPr>
              <w:t xml:space="preserve"> </w:t>
            </w:r>
            <w:r w:rsidR="002B2ACB">
              <w:rPr>
                <w:rFonts w:asciiTheme="minorEastAsia" w:hAnsiTheme="minorEastAsia" w:cs="Times New Roman" w:hint="eastAsia"/>
                <w:sz w:val="20"/>
                <w:szCs w:val="20"/>
              </w:rPr>
              <w:t>られてい</w:t>
            </w:r>
            <w:r w:rsidRPr="00B32C0F">
              <w:rPr>
                <w:rFonts w:asciiTheme="minorEastAsia" w:hAnsiTheme="minorEastAsia" w:cs="Times New Roman" w:hint="eastAsia"/>
                <w:sz w:val="20"/>
                <w:szCs w:val="20"/>
              </w:rPr>
              <w:t>る資料等を参考</w:t>
            </w:r>
            <w:r w:rsidR="004F01E8">
              <w:rPr>
                <w:rFonts w:asciiTheme="minorEastAsia" w:hAnsiTheme="minorEastAsia" w:cs="Times New Roman" w:hint="eastAsia"/>
                <w:sz w:val="20"/>
                <w:szCs w:val="20"/>
              </w:rPr>
              <w:t>に</w:t>
            </w:r>
            <w:r w:rsidRPr="00B32C0F">
              <w:rPr>
                <w:rFonts w:asciiTheme="minorEastAsia" w:hAnsiTheme="minorEastAsia" w:cs="Times New Roman" w:hint="eastAsia"/>
                <w:sz w:val="20"/>
                <w:szCs w:val="20"/>
              </w:rPr>
              <w:t>すること。</w:t>
            </w:r>
          </w:p>
        </w:tc>
      </w:tr>
    </w:tbl>
    <w:p w14:paraId="24E121E7" w14:textId="2661C692" w:rsidR="009A062C" w:rsidRDefault="009A062C" w:rsidP="00CB2B2B">
      <w:pPr>
        <w:widowControl/>
        <w:spacing w:line="240" w:lineRule="exact"/>
        <w:jc w:val="left"/>
        <w:rPr>
          <w:rFonts w:asciiTheme="minorEastAsia" w:hAnsiTheme="minorEastAsia"/>
          <w:sz w:val="24"/>
          <w:szCs w:val="24"/>
        </w:rPr>
      </w:pPr>
    </w:p>
    <w:sectPr w:rsidR="009A062C" w:rsidSect="00A80D65">
      <w:pgSz w:w="11906" w:h="16838"/>
      <w:pgMar w:top="1134" w:right="851" w:bottom="851" w:left="851" w:header="851" w:footer="992" w:gutter="0"/>
      <w:pgNumType w:fmt="decimalFullWidth"/>
      <w:cols w:space="425"/>
      <w:docGrid w:type="lines" w:linePitch="35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23951C" w15:done="0"/>
  <w15:commentEx w15:paraId="535B4514" w15:done="0"/>
  <w15:commentEx w15:paraId="032BC2CF" w15:done="0"/>
  <w15:commentEx w15:paraId="1505D5CE" w15:done="0"/>
  <w15:commentEx w15:paraId="73385339" w15:done="0"/>
  <w15:commentEx w15:paraId="78DC7FC2" w15:done="0"/>
  <w15:commentEx w15:paraId="72699958" w15:done="0"/>
  <w15:commentEx w15:paraId="4C44B846" w15:done="0"/>
  <w15:commentEx w15:paraId="11154002" w15:done="0"/>
  <w15:commentEx w15:paraId="5FE7E3DC" w15:done="0"/>
  <w15:commentEx w15:paraId="377395BB" w15:done="0"/>
  <w15:commentEx w15:paraId="6F114755" w15:done="0"/>
  <w15:commentEx w15:paraId="028EB121" w15:done="0"/>
  <w15:commentEx w15:paraId="7320406A" w15:done="0"/>
  <w15:commentEx w15:paraId="6EAF25AD" w15:done="0"/>
  <w15:commentEx w15:paraId="3E60FC92" w15:done="0"/>
  <w15:commentEx w15:paraId="0FFA1873" w15:done="0"/>
  <w15:commentEx w15:paraId="36BDA9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891B7" w14:textId="77777777" w:rsidR="00177379" w:rsidRDefault="00177379" w:rsidP="00291D3B">
      <w:r>
        <w:separator/>
      </w:r>
    </w:p>
  </w:endnote>
  <w:endnote w:type="continuationSeparator" w:id="0">
    <w:p w14:paraId="737C16B5" w14:textId="77777777" w:rsidR="00177379" w:rsidRDefault="00177379" w:rsidP="0029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105539"/>
      <w:docPartObj>
        <w:docPartGallery w:val="Page Numbers (Bottom of Page)"/>
        <w:docPartUnique/>
      </w:docPartObj>
    </w:sdtPr>
    <w:sdtEndPr/>
    <w:sdtContent>
      <w:p w14:paraId="1837CB46" w14:textId="0D8067EC" w:rsidR="00DE6F79" w:rsidRDefault="00DE6F79">
        <w:pPr>
          <w:pStyle w:val="a7"/>
          <w:jc w:val="center"/>
        </w:pPr>
        <w:r>
          <w:fldChar w:fldCharType="begin"/>
        </w:r>
        <w:r>
          <w:instrText>PAGE   \* MERGEFORMAT</w:instrText>
        </w:r>
        <w:r>
          <w:fldChar w:fldCharType="separate"/>
        </w:r>
        <w:r w:rsidR="0034007E" w:rsidRPr="0034007E">
          <w:rPr>
            <w:rFonts w:hint="eastAsia"/>
            <w:noProof/>
            <w:lang w:val="ja-JP"/>
          </w:rPr>
          <w:t>１</w:t>
        </w:r>
        <w:r>
          <w:fldChar w:fldCharType="end"/>
        </w:r>
      </w:p>
    </w:sdtContent>
  </w:sdt>
  <w:p w14:paraId="7C2665C1" w14:textId="77777777" w:rsidR="00DE6F79" w:rsidRDefault="00DE6F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389FE" w14:textId="77777777" w:rsidR="00177379" w:rsidRDefault="00177379" w:rsidP="00291D3B">
      <w:r>
        <w:separator/>
      </w:r>
    </w:p>
  </w:footnote>
  <w:footnote w:type="continuationSeparator" w:id="0">
    <w:p w14:paraId="73A06738" w14:textId="77777777" w:rsidR="00177379" w:rsidRDefault="00177379" w:rsidP="00291D3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草野">
    <w15:presenceInfo w15:providerId="None" w15:userId="草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7B"/>
    <w:rsid w:val="000025AA"/>
    <w:rsid w:val="00002812"/>
    <w:rsid w:val="00004D8E"/>
    <w:rsid w:val="00007F99"/>
    <w:rsid w:val="000251BA"/>
    <w:rsid w:val="000269F5"/>
    <w:rsid w:val="000301E3"/>
    <w:rsid w:val="00030692"/>
    <w:rsid w:val="00033224"/>
    <w:rsid w:val="00040737"/>
    <w:rsid w:val="00044FF2"/>
    <w:rsid w:val="00051D4F"/>
    <w:rsid w:val="000641C8"/>
    <w:rsid w:val="00070A30"/>
    <w:rsid w:val="000751BC"/>
    <w:rsid w:val="00086642"/>
    <w:rsid w:val="00087BCE"/>
    <w:rsid w:val="00093608"/>
    <w:rsid w:val="000A429E"/>
    <w:rsid w:val="000D3EA5"/>
    <w:rsid w:val="000D574F"/>
    <w:rsid w:val="000D6E1B"/>
    <w:rsid w:val="000E0BE4"/>
    <w:rsid w:val="0010439A"/>
    <w:rsid w:val="00106CAC"/>
    <w:rsid w:val="00111FDE"/>
    <w:rsid w:val="00114798"/>
    <w:rsid w:val="00117942"/>
    <w:rsid w:val="00130778"/>
    <w:rsid w:val="0013618A"/>
    <w:rsid w:val="0016213C"/>
    <w:rsid w:val="00165CAC"/>
    <w:rsid w:val="00167994"/>
    <w:rsid w:val="00172D30"/>
    <w:rsid w:val="00173850"/>
    <w:rsid w:val="00175062"/>
    <w:rsid w:val="0017507A"/>
    <w:rsid w:val="00177379"/>
    <w:rsid w:val="00190C28"/>
    <w:rsid w:val="00197D12"/>
    <w:rsid w:val="001B47F1"/>
    <w:rsid w:val="001B548C"/>
    <w:rsid w:val="001B61A7"/>
    <w:rsid w:val="001B7E5E"/>
    <w:rsid w:val="001C19D6"/>
    <w:rsid w:val="001C4CF3"/>
    <w:rsid w:val="001E3D43"/>
    <w:rsid w:val="001F5326"/>
    <w:rsid w:val="00210550"/>
    <w:rsid w:val="00211312"/>
    <w:rsid w:val="00214DFA"/>
    <w:rsid w:val="00217945"/>
    <w:rsid w:val="00225DD2"/>
    <w:rsid w:val="00227A6F"/>
    <w:rsid w:val="00243D5F"/>
    <w:rsid w:val="00250DC5"/>
    <w:rsid w:val="00251767"/>
    <w:rsid w:val="00257E03"/>
    <w:rsid w:val="0026162F"/>
    <w:rsid w:val="00264B19"/>
    <w:rsid w:val="00277AB1"/>
    <w:rsid w:val="0028238E"/>
    <w:rsid w:val="0028770F"/>
    <w:rsid w:val="0029151B"/>
    <w:rsid w:val="00291D3B"/>
    <w:rsid w:val="002965D5"/>
    <w:rsid w:val="002A4631"/>
    <w:rsid w:val="002A633D"/>
    <w:rsid w:val="002B0B29"/>
    <w:rsid w:val="002B2ACB"/>
    <w:rsid w:val="002B40C9"/>
    <w:rsid w:val="002C43B7"/>
    <w:rsid w:val="002D63EA"/>
    <w:rsid w:val="002E4824"/>
    <w:rsid w:val="002F0EDD"/>
    <w:rsid w:val="002F748B"/>
    <w:rsid w:val="00300F98"/>
    <w:rsid w:val="00303DC9"/>
    <w:rsid w:val="0032304A"/>
    <w:rsid w:val="00324EA0"/>
    <w:rsid w:val="00327A6D"/>
    <w:rsid w:val="00332194"/>
    <w:rsid w:val="0034007E"/>
    <w:rsid w:val="00341075"/>
    <w:rsid w:val="0034368A"/>
    <w:rsid w:val="00350748"/>
    <w:rsid w:val="003571B1"/>
    <w:rsid w:val="00382DE9"/>
    <w:rsid w:val="00391D06"/>
    <w:rsid w:val="003A2C9D"/>
    <w:rsid w:val="003A36C2"/>
    <w:rsid w:val="003B0CDE"/>
    <w:rsid w:val="003B13F3"/>
    <w:rsid w:val="003B16EF"/>
    <w:rsid w:val="003B23EE"/>
    <w:rsid w:val="003B2E7D"/>
    <w:rsid w:val="003B4A8F"/>
    <w:rsid w:val="003C26DB"/>
    <w:rsid w:val="003D3249"/>
    <w:rsid w:val="003E0BA6"/>
    <w:rsid w:val="003F48F8"/>
    <w:rsid w:val="00402B3C"/>
    <w:rsid w:val="004032D2"/>
    <w:rsid w:val="00411DC4"/>
    <w:rsid w:val="0041694B"/>
    <w:rsid w:val="00422362"/>
    <w:rsid w:val="00434C13"/>
    <w:rsid w:val="00436368"/>
    <w:rsid w:val="00445BB4"/>
    <w:rsid w:val="004471F0"/>
    <w:rsid w:val="00460195"/>
    <w:rsid w:val="0047353D"/>
    <w:rsid w:val="00473ED3"/>
    <w:rsid w:val="0047606A"/>
    <w:rsid w:val="00496FF0"/>
    <w:rsid w:val="004B5FC8"/>
    <w:rsid w:val="004C3B34"/>
    <w:rsid w:val="004D3BF5"/>
    <w:rsid w:val="004E42BD"/>
    <w:rsid w:val="004F01E8"/>
    <w:rsid w:val="004F0227"/>
    <w:rsid w:val="004F417F"/>
    <w:rsid w:val="00500338"/>
    <w:rsid w:val="005077FA"/>
    <w:rsid w:val="00517E2A"/>
    <w:rsid w:val="00534128"/>
    <w:rsid w:val="0053786C"/>
    <w:rsid w:val="005413C4"/>
    <w:rsid w:val="005442E8"/>
    <w:rsid w:val="00545E52"/>
    <w:rsid w:val="00556234"/>
    <w:rsid w:val="005711CA"/>
    <w:rsid w:val="005727A5"/>
    <w:rsid w:val="005751C0"/>
    <w:rsid w:val="00583A0D"/>
    <w:rsid w:val="00584FC8"/>
    <w:rsid w:val="0059067E"/>
    <w:rsid w:val="00596799"/>
    <w:rsid w:val="005A01BD"/>
    <w:rsid w:val="005B0042"/>
    <w:rsid w:val="005B2ECC"/>
    <w:rsid w:val="005B404D"/>
    <w:rsid w:val="005C3068"/>
    <w:rsid w:val="005C333A"/>
    <w:rsid w:val="005D638D"/>
    <w:rsid w:val="005D6F5C"/>
    <w:rsid w:val="005E1CAA"/>
    <w:rsid w:val="005E50EE"/>
    <w:rsid w:val="005F0AF3"/>
    <w:rsid w:val="006055FD"/>
    <w:rsid w:val="00611323"/>
    <w:rsid w:val="0061613F"/>
    <w:rsid w:val="0062269B"/>
    <w:rsid w:val="00631711"/>
    <w:rsid w:val="006334FA"/>
    <w:rsid w:val="00635964"/>
    <w:rsid w:val="00636E65"/>
    <w:rsid w:val="00640050"/>
    <w:rsid w:val="0064113E"/>
    <w:rsid w:val="00643325"/>
    <w:rsid w:val="00650ED4"/>
    <w:rsid w:val="006537A0"/>
    <w:rsid w:val="00656EC5"/>
    <w:rsid w:val="00663D11"/>
    <w:rsid w:val="0067507B"/>
    <w:rsid w:val="00681510"/>
    <w:rsid w:val="00682F0B"/>
    <w:rsid w:val="00690E04"/>
    <w:rsid w:val="00697598"/>
    <w:rsid w:val="006A0254"/>
    <w:rsid w:val="006A2205"/>
    <w:rsid w:val="006A6F67"/>
    <w:rsid w:val="006C71C5"/>
    <w:rsid w:val="006D3E4C"/>
    <w:rsid w:val="006E590A"/>
    <w:rsid w:val="006F3720"/>
    <w:rsid w:val="00702A32"/>
    <w:rsid w:val="007056EA"/>
    <w:rsid w:val="00707270"/>
    <w:rsid w:val="007124DA"/>
    <w:rsid w:val="00732CCA"/>
    <w:rsid w:val="00733CE6"/>
    <w:rsid w:val="0073535B"/>
    <w:rsid w:val="007407F5"/>
    <w:rsid w:val="00746858"/>
    <w:rsid w:val="00746EB9"/>
    <w:rsid w:val="007530B9"/>
    <w:rsid w:val="00753AA4"/>
    <w:rsid w:val="00755D2A"/>
    <w:rsid w:val="007578BC"/>
    <w:rsid w:val="007607EB"/>
    <w:rsid w:val="00765ECC"/>
    <w:rsid w:val="0076669F"/>
    <w:rsid w:val="00774B8D"/>
    <w:rsid w:val="007778A7"/>
    <w:rsid w:val="00780DE1"/>
    <w:rsid w:val="00781667"/>
    <w:rsid w:val="00785E69"/>
    <w:rsid w:val="00790462"/>
    <w:rsid w:val="00795F61"/>
    <w:rsid w:val="007A3508"/>
    <w:rsid w:val="007A704C"/>
    <w:rsid w:val="007A7973"/>
    <w:rsid w:val="007A7B60"/>
    <w:rsid w:val="007A7BED"/>
    <w:rsid w:val="007B3493"/>
    <w:rsid w:val="007D4453"/>
    <w:rsid w:val="007E411D"/>
    <w:rsid w:val="007F0B99"/>
    <w:rsid w:val="007F452D"/>
    <w:rsid w:val="007F4A40"/>
    <w:rsid w:val="007F5CCD"/>
    <w:rsid w:val="00802091"/>
    <w:rsid w:val="00804AFD"/>
    <w:rsid w:val="008277CC"/>
    <w:rsid w:val="008318DA"/>
    <w:rsid w:val="00831FA3"/>
    <w:rsid w:val="00836996"/>
    <w:rsid w:val="00842A24"/>
    <w:rsid w:val="00842C67"/>
    <w:rsid w:val="0086536E"/>
    <w:rsid w:val="00871F22"/>
    <w:rsid w:val="008732D2"/>
    <w:rsid w:val="00883C43"/>
    <w:rsid w:val="00883EAA"/>
    <w:rsid w:val="00884117"/>
    <w:rsid w:val="008903AC"/>
    <w:rsid w:val="00890F2A"/>
    <w:rsid w:val="00891B8A"/>
    <w:rsid w:val="008B4C3E"/>
    <w:rsid w:val="008C0C92"/>
    <w:rsid w:val="008C1BD8"/>
    <w:rsid w:val="008C639C"/>
    <w:rsid w:val="008C69FB"/>
    <w:rsid w:val="008E2AE7"/>
    <w:rsid w:val="00902D83"/>
    <w:rsid w:val="00914453"/>
    <w:rsid w:val="00917B4E"/>
    <w:rsid w:val="00920A98"/>
    <w:rsid w:val="00922043"/>
    <w:rsid w:val="00922B5A"/>
    <w:rsid w:val="00925FB5"/>
    <w:rsid w:val="009264F2"/>
    <w:rsid w:val="009277F4"/>
    <w:rsid w:val="0093622F"/>
    <w:rsid w:val="009374D7"/>
    <w:rsid w:val="0094110E"/>
    <w:rsid w:val="009471A1"/>
    <w:rsid w:val="00957E3D"/>
    <w:rsid w:val="00965C61"/>
    <w:rsid w:val="00980AF5"/>
    <w:rsid w:val="00985642"/>
    <w:rsid w:val="00986CBA"/>
    <w:rsid w:val="0099043A"/>
    <w:rsid w:val="009A02D3"/>
    <w:rsid w:val="009A062C"/>
    <w:rsid w:val="009A15AB"/>
    <w:rsid w:val="009A39A0"/>
    <w:rsid w:val="009B2829"/>
    <w:rsid w:val="009B4665"/>
    <w:rsid w:val="009C539E"/>
    <w:rsid w:val="009C58E2"/>
    <w:rsid w:val="009C76BA"/>
    <w:rsid w:val="009D048A"/>
    <w:rsid w:val="009D3019"/>
    <w:rsid w:val="009E1F31"/>
    <w:rsid w:val="009E4F09"/>
    <w:rsid w:val="009F03CB"/>
    <w:rsid w:val="009F06B4"/>
    <w:rsid w:val="009F30BF"/>
    <w:rsid w:val="00A003D2"/>
    <w:rsid w:val="00A219AC"/>
    <w:rsid w:val="00A23DD8"/>
    <w:rsid w:val="00A242A7"/>
    <w:rsid w:val="00A32F22"/>
    <w:rsid w:val="00A3382D"/>
    <w:rsid w:val="00A4263C"/>
    <w:rsid w:val="00A46848"/>
    <w:rsid w:val="00A57FA2"/>
    <w:rsid w:val="00A72216"/>
    <w:rsid w:val="00A80D65"/>
    <w:rsid w:val="00A8163F"/>
    <w:rsid w:val="00A841A8"/>
    <w:rsid w:val="00A853AB"/>
    <w:rsid w:val="00A92C04"/>
    <w:rsid w:val="00A96C69"/>
    <w:rsid w:val="00A97F1C"/>
    <w:rsid w:val="00AA1A2B"/>
    <w:rsid w:val="00AA69F6"/>
    <w:rsid w:val="00AA6C15"/>
    <w:rsid w:val="00AB7D74"/>
    <w:rsid w:val="00AD559F"/>
    <w:rsid w:val="00AE2A90"/>
    <w:rsid w:val="00AF09FB"/>
    <w:rsid w:val="00AF313C"/>
    <w:rsid w:val="00AF4F41"/>
    <w:rsid w:val="00B03C80"/>
    <w:rsid w:val="00B0481C"/>
    <w:rsid w:val="00B04979"/>
    <w:rsid w:val="00B22E58"/>
    <w:rsid w:val="00B24625"/>
    <w:rsid w:val="00B32C0F"/>
    <w:rsid w:val="00B56BD1"/>
    <w:rsid w:val="00B5758F"/>
    <w:rsid w:val="00B61383"/>
    <w:rsid w:val="00B652D2"/>
    <w:rsid w:val="00B66C46"/>
    <w:rsid w:val="00B8184C"/>
    <w:rsid w:val="00B83348"/>
    <w:rsid w:val="00B90E89"/>
    <w:rsid w:val="00BA1112"/>
    <w:rsid w:val="00BA1474"/>
    <w:rsid w:val="00BA6ABB"/>
    <w:rsid w:val="00BB41B6"/>
    <w:rsid w:val="00BC4069"/>
    <w:rsid w:val="00BC62A5"/>
    <w:rsid w:val="00BD5E68"/>
    <w:rsid w:val="00BD7FB2"/>
    <w:rsid w:val="00BE17AB"/>
    <w:rsid w:val="00BE445B"/>
    <w:rsid w:val="00BF0531"/>
    <w:rsid w:val="00C00919"/>
    <w:rsid w:val="00C00D38"/>
    <w:rsid w:val="00C035B5"/>
    <w:rsid w:val="00C05BB5"/>
    <w:rsid w:val="00C0772F"/>
    <w:rsid w:val="00C114A3"/>
    <w:rsid w:val="00C17845"/>
    <w:rsid w:val="00C1788C"/>
    <w:rsid w:val="00C34255"/>
    <w:rsid w:val="00C4784C"/>
    <w:rsid w:val="00C6185A"/>
    <w:rsid w:val="00C6706A"/>
    <w:rsid w:val="00C70F0C"/>
    <w:rsid w:val="00C810E6"/>
    <w:rsid w:val="00C82107"/>
    <w:rsid w:val="00C863BF"/>
    <w:rsid w:val="00CA0039"/>
    <w:rsid w:val="00CA5E49"/>
    <w:rsid w:val="00CA5E63"/>
    <w:rsid w:val="00CA6AE2"/>
    <w:rsid w:val="00CA6E70"/>
    <w:rsid w:val="00CB042E"/>
    <w:rsid w:val="00CB2B2B"/>
    <w:rsid w:val="00CB447E"/>
    <w:rsid w:val="00CC5019"/>
    <w:rsid w:val="00CC6728"/>
    <w:rsid w:val="00CE4D05"/>
    <w:rsid w:val="00CF0B70"/>
    <w:rsid w:val="00CF2C85"/>
    <w:rsid w:val="00D00DFE"/>
    <w:rsid w:val="00D10898"/>
    <w:rsid w:val="00D11A78"/>
    <w:rsid w:val="00D427DE"/>
    <w:rsid w:val="00D43857"/>
    <w:rsid w:val="00D44477"/>
    <w:rsid w:val="00D47588"/>
    <w:rsid w:val="00D75B45"/>
    <w:rsid w:val="00D76FB0"/>
    <w:rsid w:val="00D81785"/>
    <w:rsid w:val="00D847EA"/>
    <w:rsid w:val="00D93E0E"/>
    <w:rsid w:val="00D975F2"/>
    <w:rsid w:val="00DA24A5"/>
    <w:rsid w:val="00DA37C4"/>
    <w:rsid w:val="00DA5CDC"/>
    <w:rsid w:val="00DC3BEC"/>
    <w:rsid w:val="00DD0F92"/>
    <w:rsid w:val="00DD23AB"/>
    <w:rsid w:val="00DE080E"/>
    <w:rsid w:val="00DE6F79"/>
    <w:rsid w:val="00DE7B5A"/>
    <w:rsid w:val="00DF3409"/>
    <w:rsid w:val="00E029C3"/>
    <w:rsid w:val="00E16290"/>
    <w:rsid w:val="00E179DA"/>
    <w:rsid w:val="00E25ED2"/>
    <w:rsid w:val="00E26DC4"/>
    <w:rsid w:val="00E2711F"/>
    <w:rsid w:val="00E35C16"/>
    <w:rsid w:val="00E5241B"/>
    <w:rsid w:val="00E6784C"/>
    <w:rsid w:val="00E7322B"/>
    <w:rsid w:val="00E7494C"/>
    <w:rsid w:val="00E7564E"/>
    <w:rsid w:val="00E76B8A"/>
    <w:rsid w:val="00E76FD5"/>
    <w:rsid w:val="00E86C74"/>
    <w:rsid w:val="00E9687A"/>
    <w:rsid w:val="00EA2D41"/>
    <w:rsid w:val="00EA7E4C"/>
    <w:rsid w:val="00EB02A5"/>
    <w:rsid w:val="00EB29D1"/>
    <w:rsid w:val="00EC5CB8"/>
    <w:rsid w:val="00EE42BC"/>
    <w:rsid w:val="00EE7380"/>
    <w:rsid w:val="00EF650E"/>
    <w:rsid w:val="00F06B41"/>
    <w:rsid w:val="00F06B8E"/>
    <w:rsid w:val="00F20F7C"/>
    <w:rsid w:val="00F27E90"/>
    <w:rsid w:val="00F33EF9"/>
    <w:rsid w:val="00F42290"/>
    <w:rsid w:val="00F4373B"/>
    <w:rsid w:val="00F452A4"/>
    <w:rsid w:val="00F5652E"/>
    <w:rsid w:val="00F671DB"/>
    <w:rsid w:val="00F7395C"/>
    <w:rsid w:val="00F820A0"/>
    <w:rsid w:val="00F826E6"/>
    <w:rsid w:val="00F85FA1"/>
    <w:rsid w:val="00F91F7B"/>
    <w:rsid w:val="00FA3BCC"/>
    <w:rsid w:val="00FB6DB6"/>
    <w:rsid w:val="00FC5F0A"/>
    <w:rsid w:val="00FD066F"/>
    <w:rsid w:val="00FD1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42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2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2BC"/>
    <w:rPr>
      <w:rFonts w:asciiTheme="majorHAnsi" w:eastAsiaTheme="majorEastAsia" w:hAnsiTheme="majorHAnsi" w:cstheme="majorBidi"/>
      <w:sz w:val="18"/>
      <w:szCs w:val="18"/>
    </w:rPr>
  </w:style>
  <w:style w:type="paragraph" w:styleId="a5">
    <w:name w:val="header"/>
    <w:basedOn w:val="a"/>
    <w:link w:val="a6"/>
    <w:uiPriority w:val="99"/>
    <w:unhideWhenUsed/>
    <w:rsid w:val="00291D3B"/>
    <w:pPr>
      <w:tabs>
        <w:tab w:val="center" w:pos="4252"/>
        <w:tab w:val="right" w:pos="8504"/>
      </w:tabs>
      <w:snapToGrid w:val="0"/>
    </w:pPr>
  </w:style>
  <w:style w:type="character" w:customStyle="1" w:styleId="a6">
    <w:name w:val="ヘッダー (文字)"/>
    <w:basedOn w:val="a0"/>
    <w:link w:val="a5"/>
    <w:uiPriority w:val="99"/>
    <w:rsid w:val="00291D3B"/>
  </w:style>
  <w:style w:type="paragraph" w:styleId="a7">
    <w:name w:val="footer"/>
    <w:basedOn w:val="a"/>
    <w:link w:val="a8"/>
    <w:uiPriority w:val="99"/>
    <w:unhideWhenUsed/>
    <w:rsid w:val="00291D3B"/>
    <w:pPr>
      <w:tabs>
        <w:tab w:val="center" w:pos="4252"/>
        <w:tab w:val="right" w:pos="8504"/>
      </w:tabs>
      <w:snapToGrid w:val="0"/>
    </w:pPr>
  </w:style>
  <w:style w:type="character" w:customStyle="1" w:styleId="a8">
    <w:name w:val="フッター (文字)"/>
    <w:basedOn w:val="a0"/>
    <w:link w:val="a7"/>
    <w:uiPriority w:val="99"/>
    <w:rsid w:val="00291D3B"/>
  </w:style>
  <w:style w:type="table" w:styleId="a9">
    <w:name w:val="Table Grid"/>
    <w:basedOn w:val="a1"/>
    <w:uiPriority w:val="59"/>
    <w:rsid w:val="001B4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452A4"/>
    <w:rPr>
      <w:sz w:val="18"/>
      <w:szCs w:val="18"/>
    </w:rPr>
  </w:style>
  <w:style w:type="paragraph" w:styleId="ab">
    <w:name w:val="annotation text"/>
    <w:basedOn w:val="a"/>
    <w:link w:val="ac"/>
    <w:uiPriority w:val="99"/>
    <w:semiHidden/>
    <w:unhideWhenUsed/>
    <w:rsid w:val="00F452A4"/>
    <w:pPr>
      <w:jc w:val="left"/>
    </w:pPr>
  </w:style>
  <w:style w:type="character" w:customStyle="1" w:styleId="ac">
    <w:name w:val="コメント文字列 (文字)"/>
    <w:basedOn w:val="a0"/>
    <w:link w:val="ab"/>
    <w:uiPriority w:val="99"/>
    <w:semiHidden/>
    <w:rsid w:val="00F452A4"/>
  </w:style>
  <w:style w:type="paragraph" w:styleId="ad">
    <w:name w:val="annotation subject"/>
    <w:basedOn w:val="ab"/>
    <w:next w:val="ab"/>
    <w:link w:val="ae"/>
    <w:uiPriority w:val="99"/>
    <w:semiHidden/>
    <w:unhideWhenUsed/>
    <w:rsid w:val="00F452A4"/>
    <w:rPr>
      <w:b/>
      <w:bCs/>
    </w:rPr>
  </w:style>
  <w:style w:type="character" w:customStyle="1" w:styleId="ae">
    <w:name w:val="コメント内容 (文字)"/>
    <w:basedOn w:val="ac"/>
    <w:link w:val="ad"/>
    <w:uiPriority w:val="99"/>
    <w:semiHidden/>
    <w:rsid w:val="00F452A4"/>
    <w:rPr>
      <w:b/>
      <w:bCs/>
    </w:rPr>
  </w:style>
  <w:style w:type="character" w:customStyle="1" w:styleId="p20">
    <w:name w:val="p20"/>
    <w:basedOn w:val="a0"/>
    <w:rsid w:val="009E4F09"/>
  </w:style>
  <w:style w:type="character" w:styleId="af">
    <w:name w:val="Hyperlink"/>
    <w:basedOn w:val="a0"/>
    <w:uiPriority w:val="99"/>
    <w:unhideWhenUsed/>
    <w:rsid w:val="00391D06"/>
    <w:rPr>
      <w:color w:val="0000FF" w:themeColor="hyperlink"/>
      <w:u w:val="single"/>
    </w:rPr>
  </w:style>
  <w:style w:type="paragraph" w:customStyle="1" w:styleId="Default">
    <w:name w:val="Default"/>
    <w:rsid w:val="00FD066F"/>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2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2BC"/>
    <w:rPr>
      <w:rFonts w:asciiTheme="majorHAnsi" w:eastAsiaTheme="majorEastAsia" w:hAnsiTheme="majorHAnsi" w:cstheme="majorBidi"/>
      <w:sz w:val="18"/>
      <w:szCs w:val="18"/>
    </w:rPr>
  </w:style>
  <w:style w:type="paragraph" w:styleId="a5">
    <w:name w:val="header"/>
    <w:basedOn w:val="a"/>
    <w:link w:val="a6"/>
    <w:uiPriority w:val="99"/>
    <w:unhideWhenUsed/>
    <w:rsid w:val="00291D3B"/>
    <w:pPr>
      <w:tabs>
        <w:tab w:val="center" w:pos="4252"/>
        <w:tab w:val="right" w:pos="8504"/>
      </w:tabs>
      <w:snapToGrid w:val="0"/>
    </w:pPr>
  </w:style>
  <w:style w:type="character" w:customStyle="1" w:styleId="a6">
    <w:name w:val="ヘッダー (文字)"/>
    <w:basedOn w:val="a0"/>
    <w:link w:val="a5"/>
    <w:uiPriority w:val="99"/>
    <w:rsid w:val="00291D3B"/>
  </w:style>
  <w:style w:type="paragraph" w:styleId="a7">
    <w:name w:val="footer"/>
    <w:basedOn w:val="a"/>
    <w:link w:val="a8"/>
    <w:uiPriority w:val="99"/>
    <w:unhideWhenUsed/>
    <w:rsid w:val="00291D3B"/>
    <w:pPr>
      <w:tabs>
        <w:tab w:val="center" w:pos="4252"/>
        <w:tab w:val="right" w:pos="8504"/>
      </w:tabs>
      <w:snapToGrid w:val="0"/>
    </w:pPr>
  </w:style>
  <w:style w:type="character" w:customStyle="1" w:styleId="a8">
    <w:name w:val="フッター (文字)"/>
    <w:basedOn w:val="a0"/>
    <w:link w:val="a7"/>
    <w:uiPriority w:val="99"/>
    <w:rsid w:val="00291D3B"/>
  </w:style>
  <w:style w:type="table" w:styleId="a9">
    <w:name w:val="Table Grid"/>
    <w:basedOn w:val="a1"/>
    <w:uiPriority w:val="59"/>
    <w:rsid w:val="001B4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452A4"/>
    <w:rPr>
      <w:sz w:val="18"/>
      <w:szCs w:val="18"/>
    </w:rPr>
  </w:style>
  <w:style w:type="paragraph" w:styleId="ab">
    <w:name w:val="annotation text"/>
    <w:basedOn w:val="a"/>
    <w:link w:val="ac"/>
    <w:uiPriority w:val="99"/>
    <w:semiHidden/>
    <w:unhideWhenUsed/>
    <w:rsid w:val="00F452A4"/>
    <w:pPr>
      <w:jc w:val="left"/>
    </w:pPr>
  </w:style>
  <w:style w:type="character" w:customStyle="1" w:styleId="ac">
    <w:name w:val="コメント文字列 (文字)"/>
    <w:basedOn w:val="a0"/>
    <w:link w:val="ab"/>
    <w:uiPriority w:val="99"/>
    <w:semiHidden/>
    <w:rsid w:val="00F452A4"/>
  </w:style>
  <w:style w:type="paragraph" w:styleId="ad">
    <w:name w:val="annotation subject"/>
    <w:basedOn w:val="ab"/>
    <w:next w:val="ab"/>
    <w:link w:val="ae"/>
    <w:uiPriority w:val="99"/>
    <w:semiHidden/>
    <w:unhideWhenUsed/>
    <w:rsid w:val="00F452A4"/>
    <w:rPr>
      <w:b/>
      <w:bCs/>
    </w:rPr>
  </w:style>
  <w:style w:type="character" w:customStyle="1" w:styleId="ae">
    <w:name w:val="コメント内容 (文字)"/>
    <w:basedOn w:val="ac"/>
    <w:link w:val="ad"/>
    <w:uiPriority w:val="99"/>
    <w:semiHidden/>
    <w:rsid w:val="00F452A4"/>
    <w:rPr>
      <w:b/>
      <w:bCs/>
    </w:rPr>
  </w:style>
  <w:style w:type="character" w:customStyle="1" w:styleId="p20">
    <w:name w:val="p20"/>
    <w:basedOn w:val="a0"/>
    <w:rsid w:val="009E4F09"/>
  </w:style>
  <w:style w:type="character" w:styleId="af">
    <w:name w:val="Hyperlink"/>
    <w:basedOn w:val="a0"/>
    <w:uiPriority w:val="99"/>
    <w:unhideWhenUsed/>
    <w:rsid w:val="00391D06"/>
    <w:rPr>
      <w:color w:val="0000FF" w:themeColor="hyperlink"/>
      <w:u w:val="single"/>
    </w:rPr>
  </w:style>
  <w:style w:type="paragraph" w:customStyle="1" w:styleId="Default">
    <w:name w:val="Default"/>
    <w:rsid w:val="00FD066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077">
      <w:bodyDiv w:val="1"/>
      <w:marLeft w:val="0"/>
      <w:marRight w:val="0"/>
      <w:marTop w:val="0"/>
      <w:marBottom w:val="0"/>
      <w:divBdr>
        <w:top w:val="none" w:sz="0" w:space="0" w:color="auto"/>
        <w:left w:val="none" w:sz="0" w:space="0" w:color="auto"/>
        <w:bottom w:val="none" w:sz="0" w:space="0" w:color="auto"/>
        <w:right w:val="none" w:sz="0" w:space="0" w:color="auto"/>
      </w:divBdr>
      <w:divsChild>
        <w:div w:id="423577648">
          <w:marLeft w:val="240"/>
          <w:marRight w:val="0"/>
          <w:marTop w:val="0"/>
          <w:marBottom w:val="0"/>
          <w:divBdr>
            <w:top w:val="none" w:sz="0" w:space="0" w:color="auto"/>
            <w:left w:val="none" w:sz="0" w:space="0" w:color="auto"/>
            <w:bottom w:val="none" w:sz="0" w:space="0" w:color="auto"/>
            <w:right w:val="none" w:sz="0" w:space="0" w:color="auto"/>
          </w:divBdr>
        </w:div>
        <w:div w:id="1674380919">
          <w:marLeft w:val="240"/>
          <w:marRight w:val="0"/>
          <w:marTop w:val="0"/>
          <w:marBottom w:val="0"/>
          <w:divBdr>
            <w:top w:val="none" w:sz="0" w:space="0" w:color="auto"/>
            <w:left w:val="none" w:sz="0" w:space="0" w:color="auto"/>
            <w:bottom w:val="none" w:sz="0" w:space="0" w:color="auto"/>
            <w:right w:val="none" w:sz="0" w:space="0" w:color="auto"/>
          </w:divBdr>
        </w:div>
        <w:div w:id="503519645">
          <w:marLeft w:val="240"/>
          <w:marRight w:val="0"/>
          <w:marTop w:val="0"/>
          <w:marBottom w:val="0"/>
          <w:divBdr>
            <w:top w:val="none" w:sz="0" w:space="0" w:color="auto"/>
            <w:left w:val="none" w:sz="0" w:space="0" w:color="auto"/>
            <w:bottom w:val="none" w:sz="0" w:space="0" w:color="auto"/>
            <w:right w:val="none" w:sz="0" w:space="0" w:color="auto"/>
          </w:divBdr>
        </w:div>
        <w:div w:id="64692316">
          <w:marLeft w:val="240"/>
          <w:marRight w:val="0"/>
          <w:marTop w:val="0"/>
          <w:marBottom w:val="0"/>
          <w:divBdr>
            <w:top w:val="none" w:sz="0" w:space="0" w:color="auto"/>
            <w:left w:val="none" w:sz="0" w:space="0" w:color="auto"/>
            <w:bottom w:val="none" w:sz="0" w:space="0" w:color="auto"/>
            <w:right w:val="none" w:sz="0" w:space="0" w:color="auto"/>
          </w:divBdr>
          <w:divsChild>
            <w:div w:id="535238186">
              <w:marLeft w:val="240"/>
              <w:marRight w:val="0"/>
              <w:marTop w:val="0"/>
              <w:marBottom w:val="0"/>
              <w:divBdr>
                <w:top w:val="none" w:sz="0" w:space="0" w:color="auto"/>
                <w:left w:val="none" w:sz="0" w:space="0" w:color="auto"/>
                <w:bottom w:val="none" w:sz="0" w:space="0" w:color="auto"/>
                <w:right w:val="none" w:sz="0" w:space="0" w:color="auto"/>
              </w:divBdr>
            </w:div>
            <w:div w:id="1259101947">
              <w:marLeft w:val="240"/>
              <w:marRight w:val="0"/>
              <w:marTop w:val="0"/>
              <w:marBottom w:val="0"/>
              <w:divBdr>
                <w:top w:val="none" w:sz="0" w:space="0" w:color="auto"/>
                <w:left w:val="none" w:sz="0" w:space="0" w:color="auto"/>
                <w:bottom w:val="none" w:sz="0" w:space="0" w:color="auto"/>
                <w:right w:val="none" w:sz="0" w:space="0" w:color="auto"/>
              </w:divBdr>
            </w:div>
            <w:div w:id="1551645654">
              <w:marLeft w:val="240"/>
              <w:marRight w:val="0"/>
              <w:marTop w:val="0"/>
              <w:marBottom w:val="0"/>
              <w:divBdr>
                <w:top w:val="none" w:sz="0" w:space="0" w:color="auto"/>
                <w:left w:val="none" w:sz="0" w:space="0" w:color="auto"/>
                <w:bottom w:val="none" w:sz="0" w:space="0" w:color="auto"/>
                <w:right w:val="none" w:sz="0" w:space="0" w:color="auto"/>
              </w:divBdr>
            </w:div>
            <w:div w:id="502204967">
              <w:marLeft w:val="240"/>
              <w:marRight w:val="0"/>
              <w:marTop w:val="0"/>
              <w:marBottom w:val="0"/>
              <w:divBdr>
                <w:top w:val="none" w:sz="0" w:space="0" w:color="auto"/>
                <w:left w:val="none" w:sz="0" w:space="0" w:color="auto"/>
                <w:bottom w:val="none" w:sz="0" w:space="0" w:color="auto"/>
                <w:right w:val="none" w:sz="0" w:space="0" w:color="auto"/>
              </w:divBdr>
            </w:div>
            <w:div w:id="1979064486">
              <w:marLeft w:val="240"/>
              <w:marRight w:val="0"/>
              <w:marTop w:val="0"/>
              <w:marBottom w:val="0"/>
              <w:divBdr>
                <w:top w:val="none" w:sz="0" w:space="0" w:color="auto"/>
                <w:left w:val="none" w:sz="0" w:space="0" w:color="auto"/>
                <w:bottom w:val="none" w:sz="0" w:space="0" w:color="auto"/>
                <w:right w:val="none" w:sz="0" w:space="0" w:color="auto"/>
              </w:divBdr>
            </w:div>
          </w:divsChild>
        </w:div>
        <w:div w:id="2001883121">
          <w:marLeft w:val="240"/>
          <w:marRight w:val="0"/>
          <w:marTop w:val="0"/>
          <w:marBottom w:val="0"/>
          <w:divBdr>
            <w:top w:val="none" w:sz="0" w:space="0" w:color="auto"/>
            <w:left w:val="none" w:sz="0" w:space="0" w:color="auto"/>
            <w:bottom w:val="none" w:sz="0" w:space="0" w:color="auto"/>
            <w:right w:val="none" w:sz="0" w:space="0" w:color="auto"/>
          </w:divBdr>
        </w:div>
        <w:div w:id="2046515890">
          <w:marLeft w:val="240"/>
          <w:marRight w:val="0"/>
          <w:marTop w:val="0"/>
          <w:marBottom w:val="0"/>
          <w:divBdr>
            <w:top w:val="none" w:sz="0" w:space="0" w:color="auto"/>
            <w:left w:val="none" w:sz="0" w:space="0" w:color="auto"/>
            <w:bottom w:val="none" w:sz="0" w:space="0" w:color="auto"/>
            <w:right w:val="none" w:sz="0" w:space="0" w:color="auto"/>
          </w:divBdr>
        </w:div>
      </w:divsChild>
    </w:div>
    <w:div w:id="326860064">
      <w:bodyDiv w:val="1"/>
      <w:marLeft w:val="0"/>
      <w:marRight w:val="0"/>
      <w:marTop w:val="0"/>
      <w:marBottom w:val="0"/>
      <w:divBdr>
        <w:top w:val="none" w:sz="0" w:space="0" w:color="auto"/>
        <w:left w:val="none" w:sz="0" w:space="0" w:color="auto"/>
        <w:bottom w:val="none" w:sz="0" w:space="0" w:color="auto"/>
        <w:right w:val="none" w:sz="0" w:space="0" w:color="auto"/>
      </w:divBdr>
      <w:divsChild>
        <w:div w:id="332074530">
          <w:marLeft w:val="240"/>
          <w:marRight w:val="0"/>
          <w:marTop w:val="0"/>
          <w:marBottom w:val="0"/>
          <w:divBdr>
            <w:top w:val="none" w:sz="0" w:space="0" w:color="auto"/>
            <w:left w:val="none" w:sz="0" w:space="0" w:color="auto"/>
            <w:bottom w:val="none" w:sz="0" w:space="0" w:color="auto"/>
            <w:right w:val="none" w:sz="0" w:space="0" w:color="auto"/>
          </w:divBdr>
        </w:div>
        <w:div w:id="1151017344">
          <w:marLeft w:val="240"/>
          <w:marRight w:val="0"/>
          <w:marTop w:val="0"/>
          <w:marBottom w:val="0"/>
          <w:divBdr>
            <w:top w:val="none" w:sz="0" w:space="0" w:color="auto"/>
            <w:left w:val="none" w:sz="0" w:space="0" w:color="auto"/>
            <w:bottom w:val="none" w:sz="0" w:space="0" w:color="auto"/>
            <w:right w:val="none" w:sz="0" w:space="0" w:color="auto"/>
          </w:divBdr>
        </w:div>
        <w:div w:id="1054307170">
          <w:marLeft w:val="240"/>
          <w:marRight w:val="0"/>
          <w:marTop w:val="0"/>
          <w:marBottom w:val="0"/>
          <w:divBdr>
            <w:top w:val="none" w:sz="0" w:space="0" w:color="auto"/>
            <w:left w:val="none" w:sz="0" w:space="0" w:color="auto"/>
            <w:bottom w:val="none" w:sz="0" w:space="0" w:color="auto"/>
            <w:right w:val="none" w:sz="0" w:space="0" w:color="auto"/>
          </w:divBdr>
        </w:div>
      </w:divsChild>
    </w:div>
    <w:div w:id="404032695">
      <w:bodyDiv w:val="1"/>
      <w:marLeft w:val="0"/>
      <w:marRight w:val="0"/>
      <w:marTop w:val="0"/>
      <w:marBottom w:val="0"/>
      <w:divBdr>
        <w:top w:val="none" w:sz="0" w:space="0" w:color="auto"/>
        <w:left w:val="none" w:sz="0" w:space="0" w:color="auto"/>
        <w:bottom w:val="none" w:sz="0" w:space="0" w:color="auto"/>
        <w:right w:val="none" w:sz="0" w:space="0" w:color="auto"/>
      </w:divBdr>
      <w:divsChild>
        <w:div w:id="452870986">
          <w:marLeft w:val="240"/>
          <w:marRight w:val="0"/>
          <w:marTop w:val="0"/>
          <w:marBottom w:val="0"/>
          <w:divBdr>
            <w:top w:val="none" w:sz="0" w:space="0" w:color="auto"/>
            <w:left w:val="none" w:sz="0" w:space="0" w:color="auto"/>
            <w:bottom w:val="none" w:sz="0" w:space="0" w:color="auto"/>
            <w:right w:val="none" w:sz="0" w:space="0" w:color="auto"/>
          </w:divBdr>
        </w:div>
        <w:div w:id="57169837">
          <w:marLeft w:val="240"/>
          <w:marRight w:val="0"/>
          <w:marTop w:val="0"/>
          <w:marBottom w:val="0"/>
          <w:divBdr>
            <w:top w:val="none" w:sz="0" w:space="0" w:color="auto"/>
            <w:left w:val="none" w:sz="0" w:space="0" w:color="auto"/>
            <w:bottom w:val="none" w:sz="0" w:space="0" w:color="auto"/>
            <w:right w:val="none" w:sz="0" w:space="0" w:color="auto"/>
          </w:divBdr>
        </w:div>
        <w:div w:id="783960891">
          <w:marLeft w:val="240"/>
          <w:marRight w:val="0"/>
          <w:marTop w:val="0"/>
          <w:marBottom w:val="0"/>
          <w:divBdr>
            <w:top w:val="none" w:sz="0" w:space="0" w:color="auto"/>
            <w:left w:val="none" w:sz="0" w:space="0" w:color="auto"/>
            <w:bottom w:val="none" w:sz="0" w:space="0" w:color="auto"/>
            <w:right w:val="none" w:sz="0" w:space="0" w:color="auto"/>
          </w:divBdr>
        </w:div>
        <w:div w:id="815300417">
          <w:marLeft w:val="240"/>
          <w:marRight w:val="0"/>
          <w:marTop w:val="0"/>
          <w:marBottom w:val="0"/>
          <w:divBdr>
            <w:top w:val="none" w:sz="0" w:space="0" w:color="auto"/>
            <w:left w:val="none" w:sz="0" w:space="0" w:color="auto"/>
            <w:bottom w:val="none" w:sz="0" w:space="0" w:color="auto"/>
            <w:right w:val="none" w:sz="0" w:space="0" w:color="auto"/>
          </w:divBdr>
        </w:div>
      </w:divsChild>
    </w:div>
    <w:div w:id="604264590">
      <w:bodyDiv w:val="1"/>
      <w:marLeft w:val="0"/>
      <w:marRight w:val="0"/>
      <w:marTop w:val="0"/>
      <w:marBottom w:val="0"/>
      <w:divBdr>
        <w:top w:val="none" w:sz="0" w:space="0" w:color="auto"/>
        <w:left w:val="none" w:sz="0" w:space="0" w:color="auto"/>
        <w:bottom w:val="none" w:sz="0" w:space="0" w:color="auto"/>
        <w:right w:val="none" w:sz="0" w:space="0" w:color="auto"/>
      </w:divBdr>
      <w:divsChild>
        <w:div w:id="504974420">
          <w:marLeft w:val="240"/>
          <w:marRight w:val="0"/>
          <w:marTop w:val="0"/>
          <w:marBottom w:val="0"/>
          <w:divBdr>
            <w:top w:val="none" w:sz="0" w:space="0" w:color="auto"/>
            <w:left w:val="none" w:sz="0" w:space="0" w:color="auto"/>
            <w:bottom w:val="none" w:sz="0" w:space="0" w:color="auto"/>
            <w:right w:val="none" w:sz="0" w:space="0" w:color="auto"/>
          </w:divBdr>
        </w:div>
        <w:div w:id="1135441636">
          <w:marLeft w:val="240"/>
          <w:marRight w:val="0"/>
          <w:marTop w:val="0"/>
          <w:marBottom w:val="0"/>
          <w:divBdr>
            <w:top w:val="none" w:sz="0" w:space="0" w:color="auto"/>
            <w:left w:val="none" w:sz="0" w:space="0" w:color="auto"/>
            <w:bottom w:val="none" w:sz="0" w:space="0" w:color="auto"/>
            <w:right w:val="none" w:sz="0" w:space="0" w:color="auto"/>
          </w:divBdr>
        </w:div>
      </w:divsChild>
    </w:div>
    <w:div w:id="624385510">
      <w:bodyDiv w:val="1"/>
      <w:marLeft w:val="0"/>
      <w:marRight w:val="0"/>
      <w:marTop w:val="0"/>
      <w:marBottom w:val="0"/>
      <w:divBdr>
        <w:top w:val="none" w:sz="0" w:space="0" w:color="auto"/>
        <w:left w:val="none" w:sz="0" w:space="0" w:color="auto"/>
        <w:bottom w:val="none" w:sz="0" w:space="0" w:color="auto"/>
        <w:right w:val="none" w:sz="0" w:space="0" w:color="auto"/>
      </w:divBdr>
      <w:divsChild>
        <w:div w:id="983197696">
          <w:marLeft w:val="240"/>
          <w:marRight w:val="0"/>
          <w:marTop w:val="0"/>
          <w:marBottom w:val="0"/>
          <w:divBdr>
            <w:top w:val="none" w:sz="0" w:space="0" w:color="auto"/>
            <w:left w:val="none" w:sz="0" w:space="0" w:color="auto"/>
            <w:bottom w:val="none" w:sz="0" w:space="0" w:color="auto"/>
            <w:right w:val="none" w:sz="0" w:space="0" w:color="auto"/>
          </w:divBdr>
        </w:div>
        <w:div w:id="1641227744">
          <w:marLeft w:val="240"/>
          <w:marRight w:val="0"/>
          <w:marTop w:val="0"/>
          <w:marBottom w:val="0"/>
          <w:divBdr>
            <w:top w:val="none" w:sz="0" w:space="0" w:color="auto"/>
            <w:left w:val="none" w:sz="0" w:space="0" w:color="auto"/>
            <w:bottom w:val="none" w:sz="0" w:space="0" w:color="auto"/>
            <w:right w:val="none" w:sz="0" w:space="0" w:color="auto"/>
          </w:divBdr>
        </w:div>
      </w:divsChild>
    </w:div>
    <w:div w:id="662900652">
      <w:bodyDiv w:val="1"/>
      <w:marLeft w:val="0"/>
      <w:marRight w:val="0"/>
      <w:marTop w:val="0"/>
      <w:marBottom w:val="0"/>
      <w:divBdr>
        <w:top w:val="none" w:sz="0" w:space="0" w:color="auto"/>
        <w:left w:val="none" w:sz="0" w:space="0" w:color="auto"/>
        <w:bottom w:val="none" w:sz="0" w:space="0" w:color="auto"/>
        <w:right w:val="none" w:sz="0" w:space="0" w:color="auto"/>
      </w:divBdr>
      <w:divsChild>
        <w:div w:id="1643269146">
          <w:marLeft w:val="240"/>
          <w:marRight w:val="0"/>
          <w:marTop w:val="0"/>
          <w:marBottom w:val="0"/>
          <w:divBdr>
            <w:top w:val="none" w:sz="0" w:space="0" w:color="auto"/>
            <w:left w:val="none" w:sz="0" w:space="0" w:color="auto"/>
            <w:bottom w:val="none" w:sz="0" w:space="0" w:color="auto"/>
            <w:right w:val="none" w:sz="0" w:space="0" w:color="auto"/>
          </w:divBdr>
        </w:div>
        <w:div w:id="484782094">
          <w:marLeft w:val="240"/>
          <w:marRight w:val="0"/>
          <w:marTop w:val="0"/>
          <w:marBottom w:val="0"/>
          <w:divBdr>
            <w:top w:val="none" w:sz="0" w:space="0" w:color="auto"/>
            <w:left w:val="none" w:sz="0" w:space="0" w:color="auto"/>
            <w:bottom w:val="none" w:sz="0" w:space="0" w:color="auto"/>
            <w:right w:val="none" w:sz="0" w:space="0" w:color="auto"/>
          </w:divBdr>
          <w:divsChild>
            <w:div w:id="306010098">
              <w:marLeft w:val="240"/>
              <w:marRight w:val="0"/>
              <w:marTop w:val="0"/>
              <w:marBottom w:val="0"/>
              <w:divBdr>
                <w:top w:val="none" w:sz="0" w:space="0" w:color="auto"/>
                <w:left w:val="none" w:sz="0" w:space="0" w:color="auto"/>
                <w:bottom w:val="none" w:sz="0" w:space="0" w:color="auto"/>
                <w:right w:val="none" w:sz="0" w:space="0" w:color="auto"/>
              </w:divBdr>
            </w:div>
            <w:div w:id="1910186205">
              <w:marLeft w:val="240"/>
              <w:marRight w:val="0"/>
              <w:marTop w:val="0"/>
              <w:marBottom w:val="0"/>
              <w:divBdr>
                <w:top w:val="none" w:sz="0" w:space="0" w:color="auto"/>
                <w:left w:val="none" w:sz="0" w:space="0" w:color="auto"/>
                <w:bottom w:val="none" w:sz="0" w:space="0" w:color="auto"/>
                <w:right w:val="none" w:sz="0" w:space="0" w:color="auto"/>
              </w:divBdr>
            </w:div>
            <w:div w:id="1587612585">
              <w:marLeft w:val="240"/>
              <w:marRight w:val="0"/>
              <w:marTop w:val="0"/>
              <w:marBottom w:val="0"/>
              <w:divBdr>
                <w:top w:val="none" w:sz="0" w:space="0" w:color="auto"/>
                <w:left w:val="none" w:sz="0" w:space="0" w:color="auto"/>
                <w:bottom w:val="none" w:sz="0" w:space="0" w:color="auto"/>
                <w:right w:val="none" w:sz="0" w:space="0" w:color="auto"/>
              </w:divBdr>
            </w:div>
            <w:div w:id="1671518654">
              <w:marLeft w:val="240"/>
              <w:marRight w:val="0"/>
              <w:marTop w:val="0"/>
              <w:marBottom w:val="0"/>
              <w:divBdr>
                <w:top w:val="none" w:sz="0" w:space="0" w:color="auto"/>
                <w:left w:val="none" w:sz="0" w:space="0" w:color="auto"/>
                <w:bottom w:val="none" w:sz="0" w:space="0" w:color="auto"/>
                <w:right w:val="none" w:sz="0" w:space="0" w:color="auto"/>
              </w:divBdr>
            </w:div>
            <w:div w:id="1618216182">
              <w:marLeft w:val="240"/>
              <w:marRight w:val="0"/>
              <w:marTop w:val="0"/>
              <w:marBottom w:val="0"/>
              <w:divBdr>
                <w:top w:val="none" w:sz="0" w:space="0" w:color="auto"/>
                <w:left w:val="none" w:sz="0" w:space="0" w:color="auto"/>
                <w:bottom w:val="none" w:sz="0" w:space="0" w:color="auto"/>
                <w:right w:val="none" w:sz="0" w:space="0" w:color="auto"/>
              </w:divBdr>
            </w:div>
            <w:div w:id="1397587030">
              <w:marLeft w:val="240"/>
              <w:marRight w:val="0"/>
              <w:marTop w:val="0"/>
              <w:marBottom w:val="0"/>
              <w:divBdr>
                <w:top w:val="none" w:sz="0" w:space="0" w:color="auto"/>
                <w:left w:val="none" w:sz="0" w:space="0" w:color="auto"/>
                <w:bottom w:val="none" w:sz="0" w:space="0" w:color="auto"/>
                <w:right w:val="none" w:sz="0" w:space="0" w:color="auto"/>
              </w:divBdr>
            </w:div>
            <w:div w:id="551774756">
              <w:marLeft w:val="240"/>
              <w:marRight w:val="0"/>
              <w:marTop w:val="0"/>
              <w:marBottom w:val="0"/>
              <w:divBdr>
                <w:top w:val="none" w:sz="0" w:space="0" w:color="auto"/>
                <w:left w:val="none" w:sz="0" w:space="0" w:color="auto"/>
                <w:bottom w:val="none" w:sz="0" w:space="0" w:color="auto"/>
                <w:right w:val="none" w:sz="0" w:space="0" w:color="auto"/>
              </w:divBdr>
            </w:div>
            <w:div w:id="221404641">
              <w:marLeft w:val="240"/>
              <w:marRight w:val="0"/>
              <w:marTop w:val="0"/>
              <w:marBottom w:val="0"/>
              <w:divBdr>
                <w:top w:val="none" w:sz="0" w:space="0" w:color="auto"/>
                <w:left w:val="none" w:sz="0" w:space="0" w:color="auto"/>
                <w:bottom w:val="none" w:sz="0" w:space="0" w:color="auto"/>
                <w:right w:val="none" w:sz="0" w:space="0" w:color="auto"/>
              </w:divBdr>
            </w:div>
            <w:div w:id="606734897">
              <w:marLeft w:val="240"/>
              <w:marRight w:val="0"/>
              <w:marTop w:val="0"/>
              <w:marBottom w:val="0"/>
              <w:divBdr>
                <w:top w:val="none" w:sz="0" w:space="0" w:color="auto"/>
                <w:left w:val="none" w:sz="0" w:space="0" w:color="auto"/>
                <w:bottom w:val="none" w:sz="0" w:space="0" w:color="auto"/>
                <w:right w:val="none" w:sz="0" w:space="0" w:color="auto"/>
              </w:divBdr>
            </w:div>
            <w:div w:id="342974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678485">
      <w:bodyDiv w:val="1"/>
      <w:marLeft w:val="0"/>
      <w:marRight w:val="0"/>
      <w:marTop w:val="0"/>
      <w:marBottom w:val="0"/>
      <w:divBdr>
        <w:top w:val="none" w:sz="0" w:space="0" w:color="auto"/>
        <w:left w:val="none" w:sz="0" w:space="0" w:color="auto"/>
        <w:bottom w:val="none" w:sz="0" w:space="0" w:color="auto"/>
        <w:right w:val="none" w:sz="0" w:space="0" w:color="auto"/>
      </w:divBdr>
      <w:divsChild>
        <w:div w:id="1303460319">
          <w:marLeft w:val="240"/>
          <w:marRight w:val="0"/>
          <w:marTop w:val="0"/>
          <w:marBottom w:val="0"/>
          <w:divBdr>
            <w:top w:val="none" w:sz="0" w:space="0" w:color="auto"/>
            <w:left w:val="none" w:sz="0" w:space="0" w:color="auto"/>
            <w:bottom w:val="none" w:sz="0" w:space="0" w:color="auto"/>
            <w:right w:val="none" w:sz="0" w:space="0" w:color="auto"/>
          </w:divBdr>
        </w:div>
        <w:div w:id="747574942">
          <w:marLeft w:val="240"/>
          <w:marRight w:val="0"/>
          <w:marTop w:val="0"/>
          <w:marBottom w:val="0"/>
          <w:divBdr>
            <w:top w:val="none" w:sz="0" w:space="0" w:color="auto"/>
            <w:left w:val="none" w:sz="0" w:space="0" w:color="auto"/>
            <w:bottom w:val="none" w:sz="0" w:space="0" w:color="auto"/>
            <w:right w:val="none" w:sz="0" w:space="0" w:color="auto"/>
          </w:divBdr>
        </w:div>
      </w:divsChild>
    </w:div>
    <w:div w:id="794060206">
      <w:bodyDiv w:val="1"/>
      <w:marLeft w:val="0"/>
      <w:marRight w:val="0"/>
      <w:marTop w:val="0"/>
      <w:marBottom w:val="0"/>
      <w:divBdr>
        <w:top w:val="none" w:sz="0" w:space="0" w:color="auto"/>
        <w:left w:val="none" w:sz="0" w:space="0" w:color="auto"/>
        <w:bottom w:val="none" w:sz="0" w:space="0" w:color="auto"/>
        <w:right w:val="none" w:sz="0" w:space="0" w:color="auto"/>
      </w:divBdr>
      <w:divsChild>
        <w:div w:id="251470095">
          <w:marLeft w:val="240"/>
          <w:marRight w:val="0"/>
          <w:marTop w:val="0"/>
          <w:marBottom w:val="0"/>
          <w:divBdr>
            <w:top w:val="none" w:sz="0" w:space="0" w:color="auto"/>
            <w:left w:val="none" w:sz="0" w:space="0" w:color="auto"/>
            <w:bottom w:val="none" w:sz="0" w:space="0" w:color="auto"/>
            <w:right w:val="none" w:sz="0" w:space="0" w:color="auto"/>
          </w:divBdr>
        </w:div>
        <w:div w:id="1608002275">
          <w:marLeft w:val="240"/>
          <w:marRight w:val="0"/>
          <w:marTop w:val="0"/>
          <w:marBottom w:val="0"/>
          <w:divBdr>
            <w:top w:val="none" w:sz="0" w:space="0" w:color="auto"/>
            <w:left w:val="none" w:sz="0" w:space="0" w:color="auto"/>
            <w:bottom w:val="none" w:sz="0" w:space="0" w:color="auto"/>
            <w:right w:val="none" w:sz="0" w:space="0" w:color="auto"/>
          </w:divBdr>
        </w:div>
        <w:div w:id="1427313316">
          <w:marLeft w:val="240"/>
          <w:marRight w:val="0"/>
          <w:marTop w:val="0"/>
          <w:marBottom w:val="0"/>
          <w:divBdr>
            <w:top w:val="none" w:sz="0" w:space="0" w:color="auto"/>
            <w:left w:val="none" w:sz="0" w:space="0" w:color="auto"/>
            <w:bottom w:val="none" w:sz="0" w:space="0" w:color="auto"/>
            <w:right w:val="none" w:sz="0" w:space="0" w:color="auto"/>
          </w:divBdr>
        </w:div>
      </w:divsChild>
    </w:div>
    <w:div w:id="813331317">
      <w:bodyDiv w:val="1"/>
      <w:marLeft w:val="0"/>
      <w:marRight w:val="0"/>
      <w:marTop w:val="0"/>
      <w:marBottom w:val="0"/>
      <w:divBdr>
        <w:top w:val="none" w:sz="0" w:space="0" w:color="auto"/>
        <w:left w:val="none" w:sz="0" w:space="0" w:color="auto"/>
        <w:bottom w:val="none" w:sz="0" w:space="0" w:color="auto"/>
        <w:right w:val="none" w:sz="0" w:space="0" w:color="auto"/>
      </w:divBdr>
      <w:divsChild>
        <w:div w:id="240720189">
          <w:marLeft w:val="240"/>
          <w:marRight w:val="0"/>
          <w:marTop w:val="0"/>
          <w:marBottom w:val="0"/>
          <w:divBdr>
            <w:top w:val="none" w:sz="0" w:space="0" w:color="auto"/>
            <w:left w:val="none" w:sz="0" w:space="0" w:color="auto"/>
            <w:bottom w:val="none" w:sz="0" w:space="0" w:color="auto"/>
            <w:right w:val="none" w:sz="0" w:space="0" w:color="auto"/>
          </w:divBdr>
        </w:div>
        <w:div w:id="1098255018">
          <w:marLeft w:val="240"/>
          <w:marRight w:val="0"/>
          <w:marTop w:val="0"/>
          <w:marBottom w:val="0"/>
          <w:divBdr>
            <w:top w:val="none" w:sz="0" w:space="0" w:color="auto"/>
            <w:left w:val="none" w:sz="0" w:space="0" w:color="auto"/>
            <w:bottom w:val="none" w:sz="0" w:space="0" w:color="auto"/>
            <w:right w:val="none" w:sz="0" w:space="0" w:color="auto"/>
          </w:divBdr>
        </w:div>
        <w:div w:id="199512111">
          <w:marLeft w:val="240"/>
          <w:marRight w:val="0"/>
          <w:marTop w:val="0"/>
          <w:marBottom w:val="0"/>
          <w:divBdr>
            <w:top w:val="none" w:sz="0" w:space="0" w:color="auto"/>
            <w:left w:val="none" w:sz="0" w:space="0" w:color="auto"/>
            <w:bottom w:val="none" w:sz="0" w:space="0" w:color="auto"/>
            <w:right w:val="none" w:sz="0" w:space="0" w:color="auto"/>
          </w:divBdr>
          <w:divsChild>
            <w:div w:id="538011142">
              <w:marLeft w:val="240"/>
              <w:marRight w:val="0"/>
              <w:marTop w:val="0"/>
              <w:marBottom w:val="0"/>
              <w:divBdr>
                <w:top w:val="none" w:sz="0" w:space="0" w:color="auto"/>
                <w:left w:val="none" w:sz="0" w:space="0" w:color="auto"/>
                <w:bottom w:val="none" w:sz="0" w:space="0" w:color="auto"/>
                <w:right w:val="none" w:sz="0" w:space="0" w:color="auto"/>
              </w:divBdr>
            </w:div>
            <w:div w:id="478810779">
              <w:marLeft w:val="240"/>
              <w:marRight w:val="0"/>
              <w:marTop w:val="0"/>
              <w:marBottom w:val="0"/>
              <w:divBdr>
                <w:top w:val="none" w:sz="0" w:space="0" w:color="auto"/>
                <w:left w:val="none" w:sz="0" w:space="0" w:color="auto"/>
                <w:bottom w:val="none" w:sz="0" w:space="0" w:color="auto"/>
                <w:right w:val="none" w:sz="0" w:space="0" w:color="auto"/>
              </w:divBdr>
            </w:div>
            <w:div w:id="1566447409">
              <w:marLeft w:val="240"/>
              <w:marRight w:val="0"/>
              <w:marTop w:val="0"/>
              <w:marBottom w:val="0"/>
              <w:divBdr>
                <w:top w:val="none" w:sz="0" w:space="0" w:color="auto"/>
                <w:left w:val="none" w:sz="0" w:space="0" w:color="auto"/>
                <w:bottom w:val="none" w:sz="0" w:space="0" w:color="auto"/>
                <w:right w:val="none" w:sz="0" w:space="0" w:color="auto"/>
              </w:divBdr>
            </w:div>
            <w:div w:id="946429637">
              <w:marLeft w:val="240"/>
              <w:marRight w:val="0"/>
              <w:marTop w:val="0"/>
              <w:marBottom w:val="0"/>
              <w:divBdr>
                <w:top w:val="none" w:sz="0" w:space="0" w:color="auto"/>
                <w:left w:val="none" w:sz="0" w:space="0" w:color="auto"/>
                <w:bottom w:val="none" w:sz="0" w:space="0" w:color="auto"/>
                <w:right w:val="none" w:sz="0" w:space="0" w:color="auto"/>
              </w:divBdr>
            </w:div>
            <w:div w:id="1239904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9777862">
      <w:bodyDiv w:val="1"/>
      <w:marLeft w:val="0"/>
      <w:marRight w:val="0"/>
      <w:marTop w:val="0"/>
      <w:marBottom w:val="0"/>
      <w:divBdr>
        <w:top w:val="none" w:sz="0" w:space="0" w:color="auto"/>
        <w:left w:val="none" w:sz="0" w:space="0" w:color="auto"/>
        <w:bottom w:val="none" w:sz="0" w:space="0" w:color="auto"/>
        <w:right w:val="none" w:sz="0" w:space="0" w:color="auto"/>
      </w:divBdr>
      <w:divsChild>
        <w:div w:id="319971277">
          <w:marLeft w:val="240"/>
          <w:marRight w:val="0"/>
          <w:marTop w:val="0"/>
          <w:marBottom w:val="0"/>
          <w:divBdr>
            <w:top w:val="none" w:sz="0" w:space="0" w:color="auto"/>
            <w:left w:val="none" w:sz="0" w:space="0" w:color="auto"/>
            <w:bottom w:val="none" w:sz="0" w:space="0" w:color="auto"/>
            <w:right w:val="none" w:sz="0" w:space="0" w:color="auto"/>
          </w:divBdr>
        </w:div>
        <w:div w:id="1724060581">
          <w:marLeft w:val="240"/>
          <w:marRight w:val="0"/>
          <w:marTop w:val="0"/>
          <w:marBottom w:val="0"/>
          <w:divBdr>
            <w:top w:val="none" w:sz="0" w:space="0" w:color="auto"/>
            <w:left w:val="none" w:sz="0" w:space="0" w:color="auto"/>
            <w:bottom w:val="none" w:sz="0" w:space="0" w:color="auto"/>
            <w:right w:val="none" w:sz="0" w:space="0" w:color="auto"/>
          </w:divBdr>
        </w:div>
      </w:divsChild>
    </w:div>
    <w:div w:id="1108044240">
      <w:bodyDiv w:val="1"/>
      <w:marLeft w:val="0"/>
      <w:marRight w:val="0"/>
      <w:marTop w:val="0"/>
      <w:marBottom w:val="0"/>
      <w:divBdr>
        <w:top w:val="none" w:sz="0" w:space="0" w:color="auto"/>
        <w:left w:val="none" w:sz="0" w:space="0" w:color="auto"/>
        <w:bottom w:val="none" w:sz="0" w:space="0" w:color="auto"/>
        <w:right w:val="none" w:sz="0" w:space="0" w:color="auto"/>
      </w:divBdr>
      <w:divsChild>
        <w:div w:id="1738279599">
          <w:marLeft w:val="240"/>
          <w:marRight w:val="0"/>
          <w:marTop w:val="0"/>
          <w:marBottom w:val="0"/>
          <w:divBdr>
            <w:top w:val="none" w:sz="0" w:space="0" w:color="auto"/>
            <w:left w:val="none" w:sz="0" w:space="0" w:color="auto"/>
            <w:bottom w:val="none" w:sz="0" w:space="0" w:color="auto"/>
            <w:right w:val="none" w:sz="0" w:space="0" w:color="auto"/>
          </w:divBdr>
        </w:div>
        <w:div w:id="991757951">
          <w:marLeft w:val="240"/>
          <w:marRight w:val="0"/>
          <w:marTop w:val="0"/>
          <w:marBottom w:val="0"/>
          <w:divBdr>
            <w:top w:val="none" w:sz="0" w:space="0" w:color="auto"/>
            <w:left w:val="none" w:sz="0" w:space="0" w:color="auto"/>
            <w:bottom w:val="none" w:sz="0" w:space="0" w:color="auto"/>
            <w:right w:val="none" w:sz="0" w:space="0" w:color="auto"/>
          </w:divBdr>
          <w:divsChild>
            <w:div w:id="1532690434">
              <w:marLeft w:val="240"/>
              <w:marRight w:val="0"/>
              <w:marTop w:val="0"/>
              <w:marBottom w:val="0"/>
              <w:divBdr>
                <w:top w:val="none" w:sz="0" w:space="0" w:color="auto"/>
                <w:left w:val="none" w:sz="0" w:space="0" w:color="auto"/>
                <w:bottom w:val="none" w:sz="0" w:space="0" w:color="auto"/>
                <w:right w:val="none" w:sz="0" w:space="0" w:color="auto"/>
              </w:divBdr>
            </w:div>
            <w:div w:id="1175536062">
              <w:marLeft w:val="240"/>
              <w:marRight w:val="0"/>
              <w:marTop w:val="0"/>
              <w:marBottom w:val="0"/>
              <w:divBdr>
                <w:top w:val="none" w:sz="0" w:space="0" w:color="auto"/>
                <w:left w:val="none" w:sz="0" w:space="0" w:color="auto"/>
                <w:bottom w:val="none" w:sz="0" w:space="0" w:color="auto"/>
                <w:right w:val="none" w:sz="0" w:space="0" w:color="auto"/>
              </w:divBdr>
            </w:div>
            <w:div w:id="1032193380">
              <w:marLeft w:val="240"/>
              <w:marRight w:val="0"/>
              <w:marTop w:val="0"/>
              <w:marBottom w:val="0"/>
              <w:divBdr>
                <w:top w:val="none" w:sz="0" w:space="0" w:color="auto"/>
                <w:left w:val="none" w:sz="0" w:space="0" w:color="auto"/>
                <w:bottom w:val="none" w:sz="0" w:space="0" w:color="auto"/>
                <w:right w:val="none" w:sz="0" w:space="0" w:color="auto"/>
              </w:divBdr>
            </w:div>
            <w:div w:id="1658801503">
              <w:marLeft w:val="240"/>
              <w:marRight w:val="0"/>
              <w:marTop w:val="0"/>
              <w:marBottom w:val="0"/>
              <w:divBdr>
                <w:top w:val="none" w:sz="0" w:space="0" w:color="auto"/>
                <w:left w:val="none" w:sz="0" w:space="0" w:color="auto"/>
                <w:bottom w:val="none" w:sz="0" w:space="0" w:color="auto"/>
                <w:right w:val="none" w:sz="0" w:space="0" w:color="auto"/>
              </w:divBdr>
            </w:div>
            <w:div w:id="1337269271">
              <w:marLeft w:val="240"/>
              <w:marRight w:val="0"/>
              <w:marTop w:val="0"/>
              <w:marBottom w:val="0"/>
              <w:divBdr>
                <w:top w:val="none" w:sz="0" w:space="0" w:color="auto"/>
                <w:left w:val="none" w:sz="0" w:space="0" w:color="auto"/>
                <w:bottom w:val="none" w:sz="0" w:space="0" w:color="auto"/>
                <w:right w:val="none" w:sz="0" w:space="0" w:color="auto"/>
              </w:divBdr>
            </w:div>
            <w:div w:id="978152428">
              <w:marLeft w:val="240"/>
              <w:marRight w:val="0"/>
              <w:marTop w:val="0"/>
              <w:marBottom w:val="0"/>
              <w:divBdr>
                <w:top w:val="none" w:sz="0" w:space="0" w:color="auto"/>
                <w:left w:val="none" w:sz="0" w:space="0" w:color="auto"/>
                <w:bottom w:val="none" w:sz="0" w:space="0" w:color="auto"/>
                <w:right w:val="none" w:sz="0" w:space="0" w:color="auto"/>
              </w:divBdr>
            </w:div>
            <w:div w:id="1620725445">
              <w:marLeft w:val="240"/>
              <w:marRight w:val="0"/>
              <w:marTop w:val="0"/>
              <w:marBottom w:val="0"/>
              <w:divBdr>
                <w:top w:val="none" w:sz="0" w:space="0" w:color="auto"/>
                <w:left w:val="none" w:sz="0" w:space="0" w:color="auto"/>
                <w:bottom w:val="none" w:sz="0" w:space="0" w:color="auto"/>
                <w:right w:val="none" w:sz="0" w:space="0" w:color="auto"/>
              </w:divBdr>
            </w:div>
            <w:div w:id="2101021215">
              <w:marLeft w:val="240"/>
              <w:marRight w:val="0"/>
              <w:marTop w:val="0"/>
              <w:marBottom w:val="0"/>
              <w:divBdr>
                <w:top w:val="none" w:sz="0" w:space="0" w:color="auto"/>
                <w:left w:val="none" w:sz="0" w:space="0" w:color="auto"/>
                <w:bottom w:val="none" w:sz="0" w:space="0" w:color="auto"/>
                <w:right w:val="none" w:sz="0" w:space="0" w:color="auto"/>
              </w:divBdr>
            </w:div>
            <w:div w:id="1346634436">
              <w:marLeft w:val="240"/>
              <w:marRight w:val="0"/>
              <w:marTop w:val="0"/>
              <w:marBottom w:val="0"/>
              <w:divBdr>
                <w:top w:val="none" w:sz="0" w:space="0" w:color="auto"/>
                <w:left w:val="none" w:sz="0" w:space="0" w:color="auto"/>
                <w:bottom w:val="none" w:sz="0" w:space="0" w:color="auto"/>
                <w:right w:val="none" w:sz="0" w:space="0" w:color="auto"/>
              </w:divBdr>
            </w:div>
            <w:div w:id="687488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6415015">
      <w:bodyDiv w:val="1"/>
      <w:marLeft w:val="0"/>
      <w:marRight w:val="0"/>
      <w:marTop w:val="0"/>
      <w:marBottom w:val="0"/>
      <w:divBdr>
        <w:top w:val="none" w:sz="0" w:space="0" w:color="auto"/>
        <w:left w:val="none" w:sz="0" w:space="0" w:color="auto"/>
        <w:bottom w:val="none" w:sz="0" w:space="0" w:color="auto"/>
        <w:right w:val="none" w:sz="0" w:space="0" w:color="auto"/>
      </w:divBdr>
      <w:divsChild>
        <w:div w:id="205914672">
          <w:marLeft w:val="240"/>
          <w:marRight w:val="0"/>
          <w:marTop w:val="0"/>
          <w:marBottom w:val="0"/>
          <w:divBdr>
            <w:top w:val="none" w:sz="0" w:space="0" w:color="auto"/>
            <w:left w:val="none" w:sz="0" w:space="0" w:color="auto"/>
            <w:bottom w:val="none" w:sz="0" w:space="0" w:color="auto"/>
            <w:right w:val="none" w:sz="0" w:space="0" w:color="auto"/>
          </w:divBdr>
        </w:div>
        <w:div w:id="1749694080">
          <w:marLeft w:val="240"/>
          <w:marRight w:val="0"/>
          <w:marTop w:val="0"/>
          <w:marBottom w:val="0"/>
          <w:divBdr>
            <w:top w:val="none" w:sz="0" w:space="0" w:color="auto"/>
            <w:left w:val="none" w:sz="0" w:space="0" w:color="auto"/>
            <w:bottom w:val="none" w:sz="0" w:space="0" w:color="auto"/>
            <w:right w:val="none" w:sz="0" w:space="0" w:color="auto"/>
          </w:divBdr>
        </w:div>
        <w:div w:id="1613514472">
          <w:marLeft w:val="240"/>
          <w:marRight w:val="0"/>
          <w:marTop w:val="0"/>
          <w:marBottom w:val="0"/>
          <w:divBdr>
            <w:top w:val="none" w:sz="0" w:space="0" w:color="auto"/>
            <w:left w:val="none" w:sz="0" w:space="0" w:color="auto"/>
            <w:bottom w:val="none" w:sz="0" w:space="0" w:color="auto"/>
            <w:right w:val="none" w:sz="0" w:space="0" w:color="auto"/>
          </w:divBdr>
        </w:div>
      </w:divsChild>
    </w:div>
    <w:div w:id="1635672702">
      <w:bodyDiv w:val="1"/>
      <w:marLeft w:val="0"/>
      <w:marRight w:val="0"/>
      <w:marTop w:val="0"/>
      <w:marBottom w:val="0"/>
      <w:divBdr>
        <w:top w:val="none" w:sz="0" w:space="0" w:color="auto"/>
        <w:left w:val="none" w:sz="0" w:space="0" w:color="auto"/>
        <w:bottom w:val="none" w:sz="0" w:space="0" w:color="auto"/>
        <w:right w:val="none" w:sz="0" w:space="0" w:color="auto"/>
      </w:divBdr>
      <w:divsChild>
        <w:div w:id="1941445220">
          <w:marLeft w:val="240"/>
          <w:marRight w:val="0"/>
          <w:marTop w:val="0"/>
          <w:marBottom w:val="0"/>
          <w:divBdr>
            <w:top w:val="none" w:sz="0" w:space="0" w:color="auto"/>
            <w:left w:val="none" w:sz="0" w:space="0" w:color="auto"/>
            <w:bottom w:val="none" w:sz="0" w:space="0" w:color="auto"/>
            <w:right w:val="none" w:sz="0" w:space="0" w:color="auto"/>
          </w:divBdr>
        </w:div>
        <w:div w:id="204603408">
          <w:marLeft w:val="240"/>
          <w:marRight w:val="0"/>
          <w:marTop w:val="0"/>
          <w:marBottom w:val="0"/>
          <w:divBdr>
            <w:top w:val="none" w:sz="0" w:space="0" w:color="auto"/>
            <w:left w:val="none" w:sz="0" w:space="0" w:color="auto"/>
            <w:bottom w:val="none" w:sz="0" w:space="0" w:color="auto"/>
            <w:right w:val="none" w:sz="0" w:space="0" w:color="auto"/>
          </w:divBdr>
        </w:div>
      </w:divsChild>
    </w:div>
    <w:div w:id="1814562791">
      <w:bodyDiv w:val="1"/>
      <w:marLeft w:val="0"/>
      <w:marRight w:val="0"/>
      <w:marTop w:val="0"/>
      <w:marBottom w:val="0"/>
      <w:divBdr>
        <w:top w:val="none" w:sz="0" w:space="0" w:color="auto"/>
        <w:left w:val="none" w:sz="0" w:space="0" w:color="auto"/>
        <w:bottom w:val="none" w:sz="0" w:space="0" w:color="auto"/>
        <w:right w:val="none" w:sz="0" w:space="0" w:color="auto"/>
      </w:divBdr>
      <w:divsChild>
        <w:div w:id="667440866">
          <w:marLeft w:val="240"/>
          <w:marRight w:val="0"/>
          <w:marTop w:val="0"/>
          <w:marBottom w:val="0"/>
          <w:divBdr>
            <w:top w:val="none" w:sz="0" w:space="0" w:color="auto"/>
            <w:left w:val="none" w:sz="0" w:space="0" w:color="auto"/>
            <w:bottom w:val="none" w:sz="0" w:space="0" w:color="auto"/>
            <w:right w:val="none" w:sz="0" w:space="0" w:color="auto"/>
          </w:divBdr>
        </w:div>
        <w:div w:id="973872333">
          <w:marLeft w:val="240"/>
          <w:marRight w:val="0"/>
          <w:marTop w:val="0"/>
          <w:marBottom w:val="0"/>
          <w:divBdr>
            <w:top w:val="none" w:sz="0" w:space="0" w:color="auto"/>
            <w:left w:val="none" w:sz="0" w:space="0" w:color="auto"/>
            <w:bottom w:val="none" w:sz="0" w:space="0" w:color="auto"/>
            <w:right w:val="none" w:sz="0" w:space="0" w:color="auto"/>
          </w:divBdr>
        </w:div>
        <w:div w:id="2015917745">
          <w:marLeft w:val="240"/>
          <w:marRight w:val="0"/>
          <w:marTop w:val="0"/>
          <w:marBottom w:val="0"/>
          <w:divBdr>
            <w:top w:val="none" w:sz="0" w:space="0" w:color="auto"/>
            <w:left w:val="none" w:sz="0" w:space="0" w:color="auto"/>
            <w:bottom w:val="none" w:sz="0" w:space="0" w:color="auto"/>
            <w:right w:val="none" w:sz="0" w:space="0" w:color="auto"/>
          </w:divBdr>
        </w:div>
        <w:div w:id="137580322">
          <w:marLeft w:val="240"/>
          <w:marRight w:val="0"/>
          <w:marTop w:val="0"/>
          <w:marBottom w:val="0"/>
          <w:divBdr>
            <w:top w:val="none" w:sz="0" w:space="0" w:color="auto"/>
            <w:left w:val="none" w:sz="0" w:space="0" w:color="auto"/>
            <w:bottom w:val="none" w:sz="0" w:space="0" w:color="auto"/>
            <w:right w:val="none" w:sz="0" w:space="0" w:color="auto"/>
          </w:divBdr>
        </w:div>
        <w:div w:id="2010214627">
          <w:marLeft w:val="240"/>
          <w:marRight w:val="0"/>
          <w:marTop w:val="0"/>
          <w:marBottom w:val="0"/>
          <w:divBdr>
            <w:top w:val="none" w:sz="0" w:space="0" w:color="auto"/>
            <w:left w:val="none" w:sz="0" w:space="0" w:color="auto"/>
            <w:bottom w:val="none" w:sz="0" w:space="0" w:color="auto"/>
            <w:right w:val="none" w:sz="0" w:space="0" w:color="auto"/>
          </w:divBdr>
        </w:div>
        <w:div w:id="1314990277">
          <w:marLeft w:val="240"/>
          <w:marRight w:val="0"/>
          <w:marTop w:val="0"/>
          <w:marBottom w:val="0"/>
          <w:divBdr>
            <w:top w:val="none" w:sz="0" w:space="0" w:color="auto"/>
            <w:left w:val="none" w:sz="0" w:space="0" w:color="auto"/>
            <w:bottom w:val="none" w:sz="0" w:space="0" w:color="auto"/>
            <w:right w:val="none" w:sz="0" w:space="0" w:color="auto"/>
          </w:divBdr>
        </w:div>
        <w:div w:id="383220023">
          <w:marLeft w:val="240"/>
          <w:marRight w:val="0"/>
          <w:marTop w:val="0"/>
          <w:marBottom w:val="0"/>
          <w:divBdr>
            <w:top w:val="none" w:sz="0" w:space="0" w:color="auto"/>
            <w:left w:val="none" w:sz="0" w:space="0" w:color="auto"/>
            <w:bottom w:val="none" w:sz="0" w:space="0" w:color="auto"/>
            <w:right w:val="none" w:sz="0" w:space="0" w:color="auto"/>
          </w:divBdr>
        </w:div>
        <w:div w:id="1753312079">
          <w:marLeft w:val="240"/>
          <w:marRight w:val="0"/>
          <w:marTop w:val="0"/>
          <w:marBottom w:val="0"/>
          <w:divBdr>
            <w:top w:val="none" w:sz="0" w:space="0" w:color="auto"/>
            <w:left w:val="none" w:sz="0" w:space="0" w:color="auto"/>
            <w:bottom w:val="none" w:sz="0" w:space="0" w:color="auto"/>
            <w:right w:val="none" w:sz="0" w:space="0" w:color="auto"/>
          </w:divBdr>
        </w:div>
        <w:div w:id="1261991342">
          <w:marLeft w:val="240"/>
          <w:marRight w:val="0"/>
          <w:marTop w:val="0"/>
          <w:marBottom w:val="0"/>
          <w:divBdr>
            <w:top w:val="none" w:sz="0" w:space="0" w:color="auto"/>
            <w:left w:val="none" w:sz="0" w:space="0" w:color="auto"/>
            <w:bottom w:val="none" w:sz="0" w:space="0" w:color="auto"/>
            <w:right w:val="none" w:sz="0" w:space="0" w:color="auto"/>
          </w:divBdr>
        </w:div>
        <w:div w:id="960500603">
          <w:marLeft w:val="240"/>
          <w:marRight w:val="0"/>
          <w:marTop w:val="0"/>
          <w:marBottom w:val="0"/>
          <w:divBdr>
            <w:top w:val="none" w:sz="0" w:space="0" w:color="auto"/>
            <w:left w:val="none" w:sz="0" w:space="0" w:color="auto"/>
            <w:bottom w:val="none" w:sz="0" w:space="0" w:color="auto"/>
            <w:right w:val="none" w:sz="0" w:space="0" w:color="auto"/>
          </w:divBdr>
        </w:div>
      </w:divsChild>
    </w:div>
    <w:div w:id="2055960051">
      <w:bodyDiv w:val="1"/>
      <w:marLeft w:val="0"/>
      <w:marRight w:val="0"/>
      <w:marTop w:val="0"/>
      <w:marBottom w:val="0"/>
      <w:divBdr>
        <w:top w:val="none" w:sz="0" w:space="0" w:color="auto"/>
        <w:left w:val="none" w:sz="0" w:space="0" w:color="auto"/>
        <w:bottom w:val="none" w:sz="0" w:space="0" w:color="auto"/>
        <w:right w:val="none" w:sz="0" w:space="0" w:color="auto"/>
      </w:divBdr>
      <w:divsChild>
        <w:div w:id="1159233328">
          <w:marLeft w:val="240"/>
          <w:marRight w:val="0"/>
          <w:marTop w:val="0"/>
          <w:marBottom w:val="0"/>
          <w:divBdr>
            <w:top w:val="none" w:sz="0" w:space="0" w:color="auto"/>
            <w:left w:val="none" w:sz="0" w:space="0" w:color="auto"/>
            <w:bottom w:val="none" w:sz="0" w:space="0" w:color="auto"/>
            <w:right w:val="none" w:sz="0" w:space="0" w:color="auto"/>
          </w:divBdr>
        </w:div>
        <w:div w:id="51008057">
          <w:marLeft w:val="240"/>
          <w:marRight w:val="0"/>
          <w:marTop w:val="0"/>
          <w:marBottom w:val="0"/>
          <w:divBdr>
            <w:top w:val="none" w:sz="0" w:space="0" w:color="auto"/>
            <w:left w:val="none" w:sz="0" w:space="0" w:color="auto"/>
            <w:bottom w:val="none" w:sz="0" w:space="0" w:color="auto"/>
            <w:right w:val="none" w:sz="0" w:space="0" w:color="auto"/>
          </w:divBdr>
        </w:div>
        <w:div w:id="1902398125">
          <w:marLeft w:val="240"/>
          <w:marRight w:val="0"/>
          <w:marTop w:val="0"/>
          <w:marBottom w:val="0"/>
          <w:divBdr>
            <w:top w:val="none" w:sz="0" w:space="0" w:color="auto"/>
            <w:left w:val="none" w:sz="0" w:space="0" w:color="auto"/>
            <w:bottom w:val="none" w:sz="0" w:space="0" w:color="auto"/>
            <w:right w:val="none" w:sz="0" w:space="0" w:color="auto"/>
          </w:divBdr>
        </w:div>
        <w:div w:id="1865897437">
          <w:marLeft w:val="240"/>
          <w:marRight w:val="0"/>
          <w:marTop w:val="0"/>
          <w:marBottom w:val="0"/>
          <w:divBdr>
            <w:top w:val="none" w:sz="0" w:space="0" w:color="auto"/>
            <w:left w:val="none" w:sz="0" w:space="0" w:color="auto"/>
            <w:bottom w:val="none" w:sz="0" w:space="0" w:color="auto"/>
            <w:right w:val="none" w:sz="0" w:space="0" w:color="auto"/>
          </w:divBdr>
        </w:div>
        <w:div w:id="539128281">
          <w:marLeft w:val="240"/>
          <w:marRight w:val="0"/>
          <w:marTop w:val="0"/>
          <w:marBottom w:val="0"/>
          <w:divBdr>
            <w:top w:val="none" w:sz="0" w:space="0" w:color="auto"/>
            <w:left w:val="none" w:sz="0" w:space="0" w:color="auto"/>
            <w:bottom w:val="none" w:sz="0" w:space="0" w:color="auto"/>
            <w:right w:val="none" w:sz="0" w:space="0" w:color="auto"/>
          </w:divBdr>
        </w:div>
        <w:div w:id="1310286689">
          <w:marLeft w:val="240"/>
          <w:marRight w:val="0"/>
          <w:marTop w:val="0"/>
          <w:marBottom w:val="0"/>
          <w:divBdr>
            <w:top w:val="none" w:sz="0" w:space="0" w:color="auto"/>
            <w:left w:val="none" w:sz="0" w:space="0" w:color="auto"/>
            <w:bottom w:val="none" w:sz="0" w:space="0" w:color="auto"/>
            <w:right w:val="none" w:sz="0" w:space="0" w:color="auto"/>
          </w:divBdr>
        </w:div>
        <w:div w:id="40595734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37AEF-B2AD-4167-93E2-7909ADEE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1010</Words>
  <Characters>5760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松戸市</dc:creator>
  <cp:lastModifiedBy>FJ-USER</cp:lastModifiedBy>
  <cp:revision>5</cp:revision>
  <cp:lastPrinted>2017-11-14T00:26:00Z</cp:lastPrinted>
  <dcterms:created xsi:type="dcterms:W3CDTF">2019-01-31T07:48:00Z</dcterms:created>
  <dcterms:modified xsi:type="dcterms:W3CDTF">2019-01-31T07:54:00Z</dcterms:modified>
</cp:coreProperties>
</file>