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Default Extension="wdp" ContentType="image/vnd.ms-photo"/>
  <Default Extension="glb" ContentType="model/gltf.binary"/>
  <Default Extension="svg" ContentType="image/svg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package/2006/relationships/metadata/core-properties" Target="docProps/core.xml" /><Relationship Id="rId3" Type="http://schemas.openxmlformats.org/officeDocument/2006/relationships/extended-properties" Target="docProps/app.xml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body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様式第１０号（第１２条関係）</w:t>
      </w:r>
    </w:p>
    <w:p>
      <w:pPr>
        <w:pStyle w:val="0"/>
        <w:wordWrap w:val="0"/>
        <w:overflowPunct w:val="0"/>
        <w:autoSpaceDE w:val="0"/>
        <w:autoSpaceDN w:val="0"/>
        <w:ind w:leftChars="0" w:rightChars="0"/>
        <w:jc w:val="right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年　　月　　日　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五所川原市長　　　様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rPr>
          <w:rFonts w:hint="eastAsia" w:ascii="ＭＳ 明朝" w:hAnsi="ＭＳ 明朝" w:eastAsia="ＭＳ 明朝"/>
          <w:color w:val="000000" w:themeColor="text1"/>
          <w:sz w:val="21"/>
        </w:rPr>
      </w:pPr>
    </w:p>
    <w:p>
      <w:pPr>
        <w:pStyle w:val="0"/>
        <w:rPr>
          <w:rFonts w:hint="eastAsia" w:ascii="ＭＳ 明朝" w:hAnsi="ＭＳ 明朝" w:eastAsia="ＭＳ 明朝"/>
          <w:color w:val="000000" w:themeColor="text1"/>
          <w:sz w:val="21"/>
        </w:rPr>
      </w:pPr>
      <w:r>
        <w:rPr>
          <w:rFonts w:hint="eastAsia" w:ascii="ＭＳ 明朝" w:hAnsi="ＭＳ 明朝" w:eastAsia="ＭＳ 明朝"/>
          <w:color w:val="000000" w:themeColor="text1"/>
          <w:sz w:val="21"/>
        </w:rPr>
        <w:t>　　　　　　　　　　　　　　　　　　　　　　住所又は所在地</w:t>
      </w:r>
    </w:p>
    <w:p>
      <w:pPr>
        <w:pStyle w:val="0"/>
        <w:rPr>
          <w:rFonts w:hint="eastAsia" w:ascii="ＭＳ 明朝" w:hAnsi="ＭＳ 明朝" w:eastAsia="ＭＳ 明朝"/>
          <w:color w:val="000000" w:themeColor="text1"/>
          <w:sz w:val="21"/>
        </w:rPr>
      </w:pPr>
      <w:r>
        <w:rPr>
          <w:rFonts w:hint="eastAsia" w:ascii="ＭＳ 明朝" w:hAnsi="ＭＳ 明朝" w:eastAsia="ＭＳ 明朝"/>
          <w:color w:val="000000" w:themeColor="text1"/>
          <w:sz w:val="21"/>
        </w:rPr>
        <w:t>　　　　　　　　　　　　　　　　　　　　　　氏名又は名称及び</w:t>
      </w:r>
    </w:p>
    <w:p>
      <w:pPr>
        <w:pStyle w:val="0"/>
        <w:rPr>
          <w:rFonts w:hint="eastAsia" w:ascii="ＭＳ 明朝" w:hAnsi="ＭＳ 明朝" w:eastAsia="ＭＳ 明朝"/>
          <w:color w:val="000000" w:themeColor="text1"/>
          <w:sz w:val="21"/>
        </w:rPr>
      </w:pPr>
      <w:r>
        <w:rPr>
          <w:rFonts w:hint="eastAsia"/>
        </w:rPr>
        <mc:AlternateContent>
          <mc:Choice Requires="wps">
            <w:drawing>
              <wp:anchor simplePos="0" relativeHeight="2" behindDoc="0" locked="0" layoutInCell="1" hidden="0" allowOverlap="1">
                <wp:simplePos x="0" y="0"/>
                <wp:positionH relativeFrom="column">
                  <wp:posOffset>5326380</wp:posOffset>
                </wp:positionH>
                <wp:positionV relativeFrom="paragraph">
                  <wp:posOffset>3810</wp:posOffset>
                </wp:positionV>
                <wp:extent cx="152400" cy="152400"/>
                <wp:effectExtent l="635" t="635" r="29845" b="10795"/>
                <wp:wrapNone/>
                <wp:docPr id="1026" name="オブジェクト 0"/>
                <a:graphic xmlns:a="http://schemas.openxmlformats.org/drawingml/2006/main">
                  <a:graphicData uri="http://schemas.microsoft.com/office/word/2010/wordprocessingShape">
                    <wps:wsp>
                      <wps:cNvPr id="1026" name="オブジェクト 0"/>
                      <wps:cNvSpPr>
                        <a:spLocks noChangeArrowheads="1"/>
                      </wps:cNvSpPr>
                      <wps:spPr>
                        <a:xfrm>
                          <a:off x="0" y="0"/>
                          <a:ext cx="152400" cy="1524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sysClr val="windowText" lastClr="000000"/>
                          </a:solidFill>
                          <a:miter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id="オブジェクト 0" style="margin-top:0.3pt;mso-position-vertical-relative:text;mso-position-horizontal-relative:text;position:absolute;height:12pt;width:12pt;margin-left:419.4pt;z-index:2;" o:spid="_x0000_s1026" o:allowincell="t" o:allowoverlap="t" filled="f" stroked="t" strokecolor="#000000" strokeweight="0.5pt" o:spt="1">
                <v:fill/>
                <v:stroke filltype="solid"/>
                <v:textbox style="layout-flow:horizontal;"/>
                <v:imagedata o:title=""/>
                <w10:wrap type="none" anchorx="text" anchory="text"/>
              </v:rect>
            </w:pict>
          </mc:Fallback>
        </mc:AlternateContent>
      </w:r>
      <w:r>
        <w:rPr>
          <w:rFonts w:hint="eastAsia" w:ascii="ＭＳ 明朝" w:hAnsi="ＭＳ 明朝" w:eastAsia="ＭＳ 明朝"/>
          <w:color w:val="000000" w:themeColor="text1"/>
          <w:sz w:val="21"/>
        </w:rPr>
        <w:t>　　　　　　　　　　　　　　　　　　　　　　代表者氏名　　　　　　　　　　　　　印</w:t>
      </w:r>
    </w:p>
    <w:p>
      <w:pPr>
        <w:pStyle w:val="0"/>
        <w:rPr>
          <w:rFonts w:hint="eastAsia" w:ascii="ＭＳ 明朝" w:hAnsi="ＭＳ 明朝" w:eastAsia="ＭＳ 明朝"/>
          <w:color w:val="000000" w:themeColor="text1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center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ごしょがわらチャレンジ補助金概算払請求書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  <w:bookmarkStart w:id="0" w:name="_GoBack"/>
      <w:bookmarkEnd w:id="0"/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ind w:left="210" w:hanging="21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　　　　　年　　月　　日付け第　　号で交付決定のあったごしょがわらチャレンジ補助金について、ごしょがわらチャレンジ補助金交付要綱第１２条の規定により、次のとおり補助金　　　　　円を概算払の方法により交付されるよう請求します。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center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記</w:t>
      </w: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</w:t>
      </w:r>
      <w:r>
        <w:rPr>
          <w:rFonts w:hint="eastAsia" w:ascii="ＭＳ 明朝" w:hAnsi="ＭＳ 明朝" w:eastAsia="ＭＳ 明朝"/>
          <w:kern w:val="2"/>
          <w:sz w:val="21"/>
        </w:rPr>
        <w:t>1</w:t>
      </w:r>
      <w:r>
        <w:rPr>
          <w:rFonts w:hint="eastAsia" w:ascii="ＭＳ 明朝" w:hAnsi="ＭＳ 明朝" w:eastAsia="ＭＳ 明朝"/>
          <w:kern w:val="2"/>
          <w:sz w:val="21"/>
        </w:rPr>
        <w:t>　請求金額　　　　　　　　　　　　　　　　　　　　　　　　　　　　</w:t>
      </w:r>
      <w:r>
        <w:rPr>
          <w:rFonts w:hint="eastAsia" w:ascii="ＭＳ 明朝" w:hAnsi="ＭＳ 明朝" w:eastAsia="ＭＳ 明朝"/>
          <w:kern w:val="2"/>
          <w:sz w:val="21"/>
        </w:rPr>
        <w:t>(</w:t>
      </w:r>
      <w:r>
        <w:rPr>
          <w:rFonts w:hint="eastAsia" w:ascii="ＭＳ 明朝" w:hAnsi="ＭＳ 明朝" w:eastAsia="ＭＳ 明朝"/>
          <w:kern w:val="2"/>
          <w:sz w:val="21"/>
        </w:rPr>
        <w:t>単位：円</w:t>
      </w:r>
      <w:r>
        <w:rPr>
          <w:rFonts w:hint="eastAsia" w:ascii="ＭＳ 明朝" w:hAnsi="ＭＳ 明朝" w:eastAsia="ＭＳ 明朝"/>
          <w:kern w:val="2"/>
          <w:sz w:val="21"/>
        </w:rPr>
        <w:t>)</w:t>
      </w:r>
    </w:p>
    <w:tbl>
      <w:tblPr>
        <w:tblStyle w:val="11"/>
        <w:tblW w:w="0" w:type="auto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lastRow="0" w:firstColumn="1" w:lastColumn="0" w:noHBand="0" w:noVBand="1" w:val="04A0"/>
      </w:tblPr>
      <w:tblGrid>
        <w:gridCol w:w="2907"/>
        <w:gridCol w:w="2907"/>
        <w:gridCol w:w="2907"/>
      </w:tblGrid>
      <w:tr>
        <w:trPr>
          <w:trHeight w:val="460" w:hRule="atLeast"/>
        </w:trPr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補助金交付決定額</w:t>
            </w:r>
          </w:p>
        </w:tc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概算払請求額</w:t>
            </w:r>
          </w:p>
        </w:tc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distribute"/>
              <w:rPr>
                <w:rFonts w:hint="eastAsia" w:ascii="ＭＳ 明朝" w:hAnsi="ＭＳ 明朝" w:eastAsia="ＭＳ 明朝"/>
                <w:sz w:val="21"/>
              </w:rPr>
            </w:pPr>
            <w:r>
              <w:rPr>
                <w:rFonts w:hint="eastAsia" w:ascii="ＭＳ 明朝" w:hAnsi="ＭＳ 明朝" w:eastAsia="ＭＳ 明朝"/>
                <w:kern w:val="2"/>
                <w:sz w:val="21"/>
              </w:rPr>
              <w:t>残額</w:t>
            </w:r>
          </w:p>
        </w:tc>
      </w:tr>
      <w:tr>
        <w:trPr>
          <w:trHeight w:val="985" w:hRule="atLeast"/>
        </w:trPr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1"/>
              </w:rPr>
            </w:pPr>
          </w:p>
        </w:tc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1"/>
              </w:rPr>
            </w:pPr>
          </w:p>
        </w:tc>
        <w:tc>
          <w:tcPr>
            <w:tcW w:w="290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  <w:tl2br w:val="nil"/>
              <w:tr2bl w:val="nil"/>
            </w:tcBorders>
            <w:vAlign w:val="center"/>
          </w:tcPr>
          <w:p>
            <w:pPr>
              <w:pStyle w:val="0"/>
              <w:jc w:val="right"/>
              <w:rPr>
                <w:rFonts w:hint="eastAsia" w:ascii="ＭＳ 明朝" w:hAnsi="ＭＳ 明朝" w:eastAsia="ＭＳ 明朝"/>
                <w:sz w:val="21"/>
              </w:rPr>
            </w:pPr>
          </w:p>
        </w:tc>
      </w:tr>
    </w:tbl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</w:p>
    <w:p>
      <w:pPr>
        <w:pStyle w:val="0"/>
        <w:wordWrap w:val="0"/>
        <w:overflowPunct w:val="0"/>
        <w:autoSpaceDE w:val="0"/>
        <w:autoSpaceDN w:val="0"/>
        <w:jc w:val="both"/>
        <w:rPr>
          <w:rFonts w:hint="eastAsia" w:ascii="ＭＳ 明朝" w:hAnsi="ＭＳ 明朝" w:eastAsia="ＭＳ 明朝"/>
          <w:sz w:val="21"/>
        </w:rPr>
      </w:pPr>
      <w:r>
        <w:rPr>
          <w:rFonts w:hint="eastAsia" w:ascii="ＭＳ 明朝" w:hAnsi="ＭＳ 明朝" w:eastAsia="ＭＳ 明朝"/>
          <w:kern w:val="2"/>
          <w:sz w:val="21"/>
        </w:rPr>
        <w:t>　</w:t>
      </w:r>
      <w:r>
        <w:rPr>
          <w:rFonts w:hint="eastAsia" w:ascii="ＭＳ 明朝" w:hAnsi="ＭＳ 明朝" w:eastAsia="ＭＳ 明朝"/>
          <w:kern w:val="2"/>
          <w:sz w:val="21"/>
        </w:rPr>
        <w:t>2</w:t>
      </w:r>
      <w:r>
        <w:rPr>
          <w:rFonts w:hint="eastAsia" w:ascii="ＭＳ 明朝" w:hAnsi="ＭＳ 明朝" w:eastAsia="ＭＳ 明朝"/>
          <w:kern w:val="2"/>
          <w:sz w:val="21"/>
        </w:rPr>
        <w:t>　概算払を必要とする理由</w:t>
      </w:r>
    </w:p>
    <w:p>
      <w:pPr>
        <w:pStyle w:val="0"/>
        <w:rPr>
          <w:rFonts w:hint="eastAsia"/>
        </w:rPr>
      </w:pPr>
    </w:p>
    <w:sectPr>
      <w:pgSz w:w="11906" w:h="16838"/>
      <w:pgMar w:top="1134" w:right="1134" w:bottom="1134" w:left="1134" w:header="851" w:footer="992" w:gutter="0"/>
      <w:pgBorders w:zOrder="front" w:display="allPages" w:offsetFrom="page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800000000000000"/>
    <w:charset w:val="80"/>
    <w:family w:val="roma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zoom w:percent="120"/>
  <w:displayBackgroundShape/>
  <w:bordersDoNotSurroundHeader/>
  <w:bordersDoNotSurroundFooter/>
  <w:defaultTabStop w:val="840"/>
  <w:hyphenationZone w:val="0"/>
  <w:defaultTableStyle w:val="16"/>
  <w:drawingGridHorizontalSpacing w:val="21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lMargin m:val="0"/>
    <m:rMargin m:val="0"/>
    <m:defJc m:val="centerGroup"/>
    <m:wrapIndent m:val="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  <w15:chartTrackingRefBased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xmlns:w15="http://schemas.microsoft.com/office/word/2012/wordml" mc:Ignorable="w14 wp14 w15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table" w:styleId="15">
    <w:name w:val="Table Grid"/>
    <w:basedOn w:val="11"/>
    <w:next w:val="15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  <w:style w:type="table" w:styleId="16" w:customStyle="1">
    <w:name w:val="表（シンプル 1）"/>
    <w:basedOn w:val="11"/>
    <w:next w:val="16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Id="rId1" Type="http://schemas.openxmlformats.org/officeDocument/2006/relationships/fontTable" Target="fontTable.xml" /><Relationship Id="rId2" Type="http://schemas.openxmlformats.org/officeDocument/2006/relationships/styles" Target="styles.xml" /><Relationship Id="rId3" Type="http://schemas.openxmlformats.org/officeDocument/2006/relationships/settings" Target="settings.xml" /><Relationship Id="rId4" Type="http://schemas.openxmlformats.org/officeDocument/2006/relationships/theme" Target="theme/theme1.xml" /><Relationship Id="rId5" Type="http://schemas.microsoft.com/office/2011/relationships/commentsExtended" Target="commentsExtended.xml" /></Relationships>
</file>

<file path=word/theme/theme1.xml><?xml version="1.0" encoding="utf-8"?>
<a:theme xmlns:a="http://schemas.openxmlformats.org/drawingml/2006/main" name="標準">
  <a:themeElements>
    <a:clrScheme name="標準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標準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標準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</TotalTime>
  <Pages>1</Pages>
  <Words>0</Words>
  <Characters>0</Characters>
  <Application>JUST Note</Application>
  <Lines>0</Lines>
  <Paragraphs>0</Paragraphs>
  <CharactersWithSpaces>0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user</dc:creator>
  <cp:lastModifiedBy>user</cp:lastModifiedBy>
  <dcterms:created xsi:type="dcterms:W3CDTF">2024-04-26T04:18:00Z</dcterms:created>
  <dcterms:modified xsi:type="dcterms:W3CDTF">2024-04-26T04:25:14Z</dcterms:modified>
  <cp:revision>7</cp:revision>
</cp:coreProperties>
</file>