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　８年　５</w:t>
      </w:r>
      <w:bookmarkStart w:id="0" w:name="_GoBack"/>
      <w:bookmarkEnd w:id="0"/>
      <w:r>
        <w:rPr>
          <w:rFonts w:hint="eastAsia" w:ascii="ＭＳ 明朝" w:hAnsi="ＭＳ 明朝" w:eastAsia="ＭＳ 明朝"/>
        </w:rPr>
        <w:t>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五所川原市長　佐々木　孝昌　様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ＦＡＸ：０１７３－３５－３６１７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</w:t>
      </w:r>
      <w:r>
        <w:rPr>
          <w:rFonts w:hint="eastAsia" w:ascii="ＭＳ 明朝" w:hAnsi="ＭＳ 明朝" w:eastAsia="ＭＳ 明朝"/>
        </w:rPr>
        <w:t>e-Mail</w:t>
      </w:r>
      <w:r>
        <w:rPr>
          <w:rFonts w:hint="eastAsia" w:ascii="ＭＳ 明朝" w:hAnsi="ＭＳ 明朝" w:eastAsia="ＭＳ 明朝"/>
        </w:rPr>
        <w:t>：</w:t>
      </w:r>
      <w:r>
        <w:rPr>
          <w:rFonts w:hint="eastAsia" w:ascii="ＭＳ 明朝" w:hAnsi="ＭＳ 明朝" w:eastAsia="ＭＳ 明朝"/>
        </w:rPr>
        <w:t>syoukou@city.goshogawara.lg.jp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（発注担当課：商工観光課）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  <w:r>
        <w:rPr>
          <w:rFonts w:hint="eastAsia"/>
        </w:rPr>
        <w:t>　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  <w:r>
        <w:rPr>
          <w:rFonts w:hint="eastAsia"/>
        </w:rPr>
        <w:t>　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  <w:r>
        <w:rPr>
          <w:rFonts w:hint="eastAsia"/>
        </w:rPr>
        <w:t>　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メールアドレス　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五商委第１３号　忠孝太鼓山車解体業務</w:t>
      </w:r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質問に当たっての注意事項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電話番号：０１７３－３５－２１１１（内線２５７１）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質問者に対しては、速やかに回答する。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6</Words>
  <Characters>295</Characters>
  <Application>JUST Note</Application>
  <Lines>50</Lines>
  <Paragraphs>27</Paragraphs>
  <CharactersWithSpaces>333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2026-05-07T00:23:42Z</dcterms:modified>
  <cp:revision>1</cp:revision>
</cp:coreProperties>
</file>