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　</w:t>
      </w:r>
      <w:r>
        <w:rPr>
          <w:rFonts w:hint="eastAsia"/>
          <w:u w:val="single"/>
        </w:rPr>
        <w:t>除雪ドーザ（</w:t>
      </w:r>
      <w:r>
        <w:rPr>
          <w:rFonts w:hint="eastAsia"/>
          <w:u w:val="single"/>
        </w:rPr>
        <w:t>14t</w:t>
      </w:r>
      <w:r>
        <w:rPr>
          <w:rFonts w:hint="eastAsia"/>
          <w:u w:val="single"/>
        </w:rPr>
        <w:t>級）</w:t>
      </w:r>
      <w:bookmarkStart w:id="0" w:name="_GoBack"/>
      <w:bookmarkEnd w:id="0"/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1</Words>
  <Characters>107</Characters>
  <Application>JUST Note</Application>
  <Lines>21</Lines>
  <Paragraphs>11</Paragraphs>
  <CharactersWithSpaces>139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2026-04-22T00:50:52Z</dcterms:modified>
  <cp:revision>1</cp:revision>
</cp:coreProperties>
</file>