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before="37" w:beforeLines="0" w:beforeAutospacing="0"/>
        <w:ind w:right="205"/>
        <w:jc w:val="center"/>
        <w:rPr>
          <w:rFonts w:hint="default" w:eastAsia="PMingLiU"/>
          <w:color w:val="auto"/>
          <w:sz w:val="28"/>
        </w:rPr>
      </w:pPr>
      <w:r>
        <w:rPr>
          <w:rFonts w:hint="default"/>
          <w:color w:val="auto"/>
          <w:sz w:val="28"/>
        </w:rPr>
        <w:t>業務委託契約書</w:t>
      </w:r>
    </w:p>
    <w:p>
      <w:pPr>
        <w:pStyle w:val="15"/>
        <w:ind w:left="0"/>
        <w:rPr>
          <w:rFonts w:hint="default"/>
          <w:color w:val="auto"/>
          <w:sz w:val="28"/>
        </w:rPr>
      </w:pPr>
      <w:bookmarkStart w:id="0" w:name="_GoBack"/>
      <w:bookmarkEnd w:id="0"/>
    </w:p>
    <w:p>
      <w:pPr>
        <w:pStyle w:val="15"/>
        <w:spacing w:before="1" w:beforeLines="0" w:beforeAutospacing="0"/>
        <w:ind w:left="0"/>
        <w:rPr>
          <w:rFonts w:hint="default"/>
          <w:color w:val="auto"/>
          <w:sz w:val="37"/>
        </w:rPr>
      </w:pPr>
    </w:p>
    <w:p>
      <w:pPr>
        <w:pStyle w:val="1"/>
        <w:tabs>
          <w:tab w:val="left" w:leader="none" w:pos="2418"/>
          <w:tab w:val="left" w:leader="none" w:pos="3570"/>
          <w:tab w:val="left" w:leader="none" w:pos="4031"/>
        </w:tabs>
        <w:ind w:left="118" w:firstLine="575" w:firstLineChars="250"/>
        <w:rPr>
          <w:rFonts w:hint="default"/>
          <w:color w:val="auto"/>
        </w:rPr>
      </w:pPr>
      <w:r>
        <w:rPr>
          <w:rFonts w:hint="default"/>
          <w:color w:val="auto"/>
        </w:rPr>
        <w:t>業</w:t>
      </w:r>
      <w:r>
        <w:rPr>
          <w:rFonts w:hint="default"/>
          <w:color w:val="auto"/>
        </w:rPr>
        <w:t xml:space="preserve"> </w:t>
      </w:r>
      <w:r>
        <w:rPr>
          <w:rFonts w:hint="default"/>
          <w:color w:val="auto"/>
        </w:rPr>
        <w:t>務</w:t>
      </w:r>
      <w:r>
        <w:rPr>
          <w:rFonts w:hint="default"/>
          <w:color w:val="auto"/>
        </w:rPr>
        <w:t xml:space="preserve"> </w:t>
      </w:r>
      <w:r>
        <w:rPr>
          <w:rFonts w:hint="default"/>
          <w:color w:val="auto"/>
        </w:rPr>
        <w:t>番</w:t>
      </w:r>
      <w:r>
        <w:rPr>
          <w:rFonts w:hint="default"/>
          <w:color w:val="auto"/>
          <w:spacing w:val="1"/>
        </w:rPr>
        <w:t xml:space="preserve"> </w:t>
      </w:r>
      <w:r>
        <w:rPr>
          <w:rFonts w:hint="default"/>
          <w:color w:val="auto"/>
        </w:rPr>
        <w:t>号</w:t>
      </w:r>
      <w:r>
        <w:rPr>
          <w:rFonts w:hint="default"/>
          <w:color w:val="auto"/>
        </w:rPr>
        <w:tab/>
      </w:r>
      <w:r>
        <w:rPr>
          <w:rFonts w:hint="eastAsia"/>
          <w:color w:val="auto"/>
          <w:shd w:val="clear" w:color="auto" w:fill="auto"/>
        </w:rPr>
        <w:t>五商委第２４号　　</w:t>
      </w:r>
    </w:p>
    <w:p>
      <w:pPr>
        <w:pStyle w:val="15"/>
        <w:spacing w:before="11" w:beforeLines="0" w:beforeAutospacing="0"/>
        <w:ind w:left="0"/>
        <w:rPr>
          <w:rFonts w:hint="default"/>
          <w:color w:val="auto"/>
          <w:sz w:val="28"/>
        </w:rPr>
      </w:pPr>
    </w:p>
    <w:p>
      <w:pPr>
        <w:pStyle w:val="0"/>
        <w:tabs>
          <w:tab w:val="left" w:leader="none" w:pos="809"/>
          <w:tab w:val="left" w:leader="none" w:pos="1270"/>
          <w:tab w:val="left" w:leader="none" w:pos="1731"/>
          <w:tab w:val="left" w:leader="none" w:pos="2418"/>
        </w:tabs>
        <w:ind w:left="349"/>
        <w:rPr>
          <w:rFonts w:hint="default"/>
          <w:color w:val="auto"/>
          <w:sz w:val="23"/>
        </w:rPr>
      </w:pPr>
      <w:r>
        <w:rPr>
          <w:rFonts w:hint="default"/>
          <w:color w:val="auto"/>
          <w:sz w:val="23"/>
        </w:rPr>
        <w:t>１</w:t>
      </w:r>
      <w:r>
        <w:rPr>
          <w:rFonts w:hint="default"/>
          <w:color w:val="auto"/>
          <w:sz w:val="23"/>
        </w:rPr>
        <w:tab/>
      </w:r>
      <w:r>
        <w:rPr>
          <w:rFonts w:hint="default"/>
          <w:color w:val="auto"/>
          <w:sz w:val="23"/>
        </w:rPr>
        <w:t>業</w:t>
      </w:r>
      <w:r>
        <w:rPr>
          <w:rFonts w:hint="default"/>
          <w:color w:val="auto"/>
          <w:sz w:val="23"/>
        </w:rPr>
        <w:tab/>
      </w:r>
      <w:r>
        <w:rPr>
          <w:rFonts w:hint="default"/>
          <w:color w:val="auto"/>
          <w:sz w:val="23"/>
        </w:rPr>
        <w:t>務</w:t>
      </w:r>
      <w:r>
        <w:rPr>
          <w:rFonts w:hint="default"/>
          <w:color w:val="auto"/>
          <w:sz w:val="23"/>
        </w:rPr>
        <w:tab/>
      </w:r>
      <w:r>
        <w:rPr>
          <w:rFonts w:hint="default"/>
          <w:color w:val="auto"/>
          <w:sz w:val="23"/>
        </w:rPr>
        <w:t>名</w:t>
      </w:r>
      <w:r>
        <w:rPr>
          <w:rFonts w:hint="default"/>
          <w:color w:val="auto"/>
          <w:sz w:val="23"/>
        </w:rPr>
        <w:tab/>
      </w:r>
      <w:r>
        <w:rPr>
          <w:rFonts w:hint="eastAsia"/>
          <w:color w:val="auto"/>
          <w:sz w:val="23"/>
        </w:rPr>
        <w:t>令和</w:t>
      </w:r>
      <w:r>
        <w:rPr>
          <w:rFonts w:hint="eastAsia"/>
          <w:color w:val="auto"/>
          <w:sz w:val="23"/>
        </w:rPr>
        <w:t>7</w:t>
      </w:r>
      <w:r>
        <w:rPr>
          <w:rFonts w:hint="eastAsia"/>
          <w:color w:val="auto"/>
          <w:sz w:val="23"/>
        </w:rPr>
        <w:t>年度五所川原市地域振興券発行等業務</w:t>
      </w:r>
    </w:p>
    <w:p>
      <w:pPr>
        <w:pStyle w:val="15"/>
        <w:spacing w:before="9" w:beforeLines="0" w:beforeAutospacing="0"/>
        <w:ind w:left="0"/>
        <w:rPr>
          <w:rFonts w:hint="default"/>
          <w:color w:val="auto"/>
          <w:sz w:val="28"/>
        </w:rPr>
      </w:pPr>
    </w:p>
    <w:p>
      <w:pPr>
        <w:pStyle w:val="0"/>
        <w:tabs>
          <w:tab w:val="left" w:leader="none" w:pos="809"/>
          <w:tab w:val="left" w:leader="none" w:pos="2420"/>
          <w:tab w:val="left" w:leader="none" w:pos="4950"/>
        </w:tabs>
        <w:ind w:left="349"/>
        <w:rPr>
          <w:rFonts w:hint="default"/>
          <w:color w:val="auto"/>
          <w:sz w:val="23"/>
        </w:rPr>
      </w:pPr>
      <w:r>
        <w:rPr>
          <w:rFonts w:hint="default"/>
          <w:color w:val="auto"/>
          <w:sz w:val="23"/>
        </w:rPr>
        <w:t>２</w:t>
      </w:r>
      <w:r>
        <w:rPr>
          <w:rFonts w:hint="default"/>
          <w:color w:val="auto"/>
          <w:sz w:val="23"/>
        </w:rPr>
        <w:tab/>
      </w:r>
      <w:r>
        <w:rPr>
          <w:rFonts w:hint="default"/>
          <w:color w:val="auto"/>
          <w:spacing w:val="76"/>
          <w:sz w:val="23"/>
        </w:rPr>
        <w:t>業務</w:t>
      </w:r>
      <w:r>
        <w:rPr>
          <w:rFonts w:hint="default"/>
          <w:color w:val="auto"/>
          <w:sz w:val="23"/>
        </w:rPr>
        <w:t>場</w:t>
      </w:r>
      <w:r>
        <w:rPr>
          <w:rFonts w:hint="default"/>
          <w:color w:val="auto"/>
          <w:spacing w:val="-39"/>
          <w:sz w:val="23"/>
        </w:rPr>
        <w:t xml:space="preserve"> </w:t>
      </w:r>
      <w:r>
        <w:rPr>
          <w:rFonts w:hint="default"/>
          <w:color w:val="auto"/>
          <w:sz w:val="23"/>
        </w:rPr>
        <w:t>所</w:t>
      </w:r>
      <w:r>
        <w:rPr>
          <w:rFonts w:hint="default"/>
          <w:color w:val="auto"/>
          <w:sz w:val="23"/>
        </w:rPr>
        <w:tab/>
      </w:r>
      <w:r>
        <w:rPr>
          <w:rFonts w:hint="default"/>
          <w:color w:val="auto"/>
          <w:sz w:val="23"/>
        </w:rPr>
        <w:t>五所川</w:t>
      </w:r>
      <w:r>
        <w:rPr>
          <w:rFonts w:hint="default"/>
          <w:color w:val="auto"/>
          <w:spacing w:val="-3"/>
          <w:sz w:val="23"/>
        </w:rPr>
        <w:t>原</w:t>
      </w:r>
      <w:r>
        <w:rPr>
          <w:rFonts w:hint="eastAsia"/>
          <w:color w:val="auto"/>
          <w:sz w:val="23"/>
        </w:rPr>
        <w:t>市</w:t>
      </w:r>
      <w:r>
        <w:rPr>
          <w:rFonts w:hint="eastAsia"/>
          <w:color w:val="auto"/>
          <w:sz w:val="23"/>
        </w:rPr>
        <w:t xml:space="preserve"> </w:t>
      </w:r>
      <w:r>
        <w:rPr>
          <w:rFonts w:hint="eastAsia"/>
          <w:color w:val="auto"/>
          <w:sz w:val="23"/>
        </w:rPr>
        <w:t>地内</w:t>
      </w:r>
    </w:p>
    <w:p>
      <w:pPr>
        <w:pStyle w:val="15"/>
        <w:spacing w:before="11" w:beforeLines="0" w:beforeAutospacing="0"/>
        <w:ind w:left="0"/>
        <w:rPr>
          <w:rFonts w:hint="default"/>
          <w:color w:val="auto"/>
          <w:sz w:val="28"/>
        </w:rPr>
      </w:pPr>
    </w:p>
    <w:p>
      <w:pPr>
        <w:pStyle w:val="0"/>
        <w:tabs>
          <w:tab w:val="left" w:leader="none" w:pos="809"/>
          <w:tab w:val="left" w:leader="none" w:pos="2420"/>
        </w:tabs>
        <w:ind w:left="349"/>
        <w:rPr>
          <w:rFonts w:hint="default"/>
          <w:color w:val="auto"/>
          <w:sz w:val="23"/>
        </w:rPr>
      </w:pPr>
      <w:r>
        <w:rPr>
          <w:rFonts w:hint="default"/>
          <w:color w:val="auto"/>
          <w:sz w:val="23"/>
        </w:rPr>
        <w:t>３</w:t>
      </w:r>
      <w:r>
        <w:rPr>
          <w:rFonts w:hint="default"/>
          <w:color w:val="auto"/>
          <w:sz w:val="23"/>
        </w:rPr>
        <w:tab/>
      </w:r>
      <w:r>
        <w:rPr>
          <w:rFonts w:hint="default"/>
          <w:color w:val="auto"/>
          <w:spacing w:val="76"/>
          <w:sz w:val="23"/>
        </w:rPr>
        <w:t>履行</w:t>
      </w:r>
      <w:r>
        <w:rPr>
          <w:rFonts w:hint="default"/>
          <w:color w:val="auto"/>
          <w:sz w:val="23"/>
        </w:rPr>
        <w:t>期</w:t>
      </w:r>
      <w:r>
        <w:rPr>
          <w:rFonts w:hint="default"/>
          <w:color w:val="auto"/>
          <w:spacing w:val="-39"/>
          <w:sz w:val="23"/>
        </w:rPr>
        <w:t xml:space="preserve"> </w:t>
      </w:r>
      <w:r>
        <w:rPr>
          <w:rFonts w:hint="default"/>
          <w:color w:val="auto"/>
          <w:sz w:val="23"/>
        </w:rPr>
        <w:t>限</w:t>
      </w:r>
      <w:r>
        <w:rPr>
          <w:rFonts w:hint="default"/>
          <w:color w:val="auto"/>
          <w:sz w:val="23"/>
        </w:rPr>
        <w:tab/>
      </w:r>
      <w:r>
        <w:rPr>
          <w:rFonts w:hint="default"/>
          <w:color w:val="auto"/>
          <w:sz w:val="23"/>
        </w:rPr>
        <w:t>契約締</w:t>
      </w:r>
      <w:r>
        <w:rPr>
          <w:rFonts w:hint="default"/>
          <w:color w:val="auto"/>
          <w:spacing w:val="-3"/>
          <w:sz w:val="23"/>
        </w:rPr>
        <w:t>結日</w:t>
      </w:r>
      <w:r>
        <w:rPr>
          <w:rFonts w:hint="eastAsia"/>
          <w:color w:val="auto"/>
          <w:spacing w:val="-3"/>
          <w:sz w:val="23"/>
        </w:rPr>
        <w:t>の翌日</w:t>
      </w:r>
      <w:r>
        <w:rPr>
          <w:rFonts w:hint="default"/>
          <w:color w:val="auto"/>
          <w:sz w:val="23"/>
        </w:rPr>
        <w:t>か</w:t>
      </w:r>
      <w:r>
        <w:rPr>
          <w:rFonts w:hint="eastAsia"/>
          <w:color w:val="auto"/>
          <w:sz w:val="23"/>
        </w:rPr>
        <w:t>ら令和８</w:t>
      </w:r>
      <w:r>
        <w:rPr>
          <w:rFonts w:hint="default"/>
          <w:color w:val="auto"/>
          <w:sz w:val="23"/>
        </w:rPr>
        <w:t>年</w:t>
      </w:r>
      <w:r>
        <w:rPr>
          <w:rFonts w:hint="eastAsia"/>
          <w:color w:val="auto"/>
          <w:sz w:val="23"/>
        </w:rPr>
        <w:t>１１</w:t>
      </w:r>
      <w:r>
        <w:rPr>
          <w:rFonts w:hint="default"/>
          <w:color w:val="auto"/>
          <w:sz w:val="23"/>
        </w:rPr>
        <w:t>月</w:t>
      </w:r>
      <w:r>
        <w:rPr>
          <w:rFonts w:hint="eastAsia"/>
          <w:color w:val="auto"/>
          <w:sz w:val="23"/>
        </w:rPr>
        <w:t>３０</w:t>
      </w:r>
      <w:r>
        <w:rPr>
          <w:rFonts w:hint="default"/>
          <w:color w:val="auto"/>
          <w:sz w:val="23"/>
        </w:rPr>
        <w:t>日まで</w:t>
      </w:r>
    </w:p>
    <w:p>
      <w:pPr>
        <w:pStyle w:val="15"/>
        <w:spacing w:before="11" w:beforeLines="0" w:beforeAutospacing="0"/>
        <w:ind w:left="0"/>
        <w:rPr>
          <w:rFonts w:hint="default"/>
          <w:color w:val="auto"/>
          <w:sz w:val="28"/>
        </w:rPr>
      </w:pPr>
    </w:p>
    <w:p>
      <w:pPr>
        <w:pStyle w:val="0"/>
        <w:tabs>
          <w:tab w:val="left" w:leader="none" w:pos="809"/>
          <w:tab w:val="left" w:leader="none" w:pos="1270"/>
          <w:tab w:val="left" w:leader="none" w:pos="1731"/>
          <w:tab w:val="left" w:leader="none" w:pos="2418"/>
        </w:tabs>
        <w:ind w:left="349"/>
        <w:rPr>
          <w:rFonts w:hint="default"/>
          <w:color w:val="auto"/>
          <w:sz w:val="23"/>
        </w:rPr>
      </w:pPr>
      <w:r>
        <w:rPr>
          <w:rFonts w:hint="default"/>
          <w:color w:val="auto"/>
          <w:sz w:val="23"/>
        </w:rPr>
        <w:t>４</w:t>
      </w:r>
      <w:r>
        <w:rPr>
          <w:rFonts w:hint="default"/>
          <w:color w:val="auto"/>
          <w:sz w:val="23"/>
        </w:rPr>
        <w:tab/>
      </w:r>
      <w:r>
        <w:rPr>
          <w:rFonts w:hint="eastAsia"/>
          <w:color w:val="auto"/>
          <w:spacing w:val="76"/>
          <w:sz w:val="23"/>
        </w:rPr>
        <w:t>契約</w:t>
      </w:r>
      <w:r>
        <w:rPr>
          <w:rFonts w:hint="eastAsia"/>
          <w:color w:val="auto"/>
          <w:sz w:val="23"/>
        </w:rPr>
        <w:t>金</w:t>
      </w:r>
      <w:r>
        <w:rPr>
          <w:rFonts w:hint="default"/>
          <w:color w:val="auto"/>
          <w:spacing w:val="-39"/>
          <w:sz w:val="23"/>
        </w:rPr>
        <w:t xml:space="preserve"> </w:t>
      </w:r>
      <w:r>
        <w:rPr>
          <w:rFonts w:hint="eastAsia"/>
          <w:color w:val="auto"/>
          <w:sz w:val="23"/>
        </w:rPr>
        <w:t>額</w:t>
      </w:r>
      <w:r>
        <w:rPr>
          <w:rFonts w:hint="default"/>
          <w:color w:val="auto"/>
          <w:sz w:val="23"/>
        </w:rPr>
        <w:tab/>
      </w:r>
      <w:r>
        <w:rPr>
          <w:rFonts w:hint="default"/>
          <w:color w:val="auto"/>
          <w:sz w:val="23"/>
          <w:shd w:val="clear" w:color="auto" w:fill="auto"/>
        </w:rPr>
        <w:t>￥</w:t>
      </w:r>
      <w:r>
        <w:rPr>
          <w:rFonts w:hint="eastAsia"/>
          <w:color w:val="auto"/>
          <w:sz w:val="23"/>
          <w:shd w:val="clear" w:color="auto" w:fill="auto"/>
        </w:rPr>
        <w:t>　　　　　　　　</w:t>
      </w:r>
      <w:r>
        <w:rPr>
          <w:rFonts w:hint="default"/>
          <w:color w:val="auto"/>
          <w:sz w:val="23"/>
          <w:shd w:val="clear" w:color="auto" w:fill="auto"/>
        </w:rPr>
        <w:t>－</w:t>
      </w:r>
    </w:p>
    <w:p>
      <w:pPr>
        <w:pStyle w:val="15"/>
        <w:ind w:left="0"/>
        <w:rPr>
          <w:rFonts w:hint="default" w:eastAsia="PMingLiU"/>
          <w:color w:val="auto"/>
          <w:sz w:val="23"/>
        </w:rPr>
      </w:pPr>
      <w:r>
        <w:rPr>
          <w:rFonts w:hint="eastAsia"/>
          <w:color w:val="auto"/>
          <w:sz w:val="23"/>
        </w:rPr>
        <w:t>　　　　　　　　</w:t>
      </w:r>
      <w:r>
        <w:rPr>
          <w:rFonts w:hint="default"/>
          <w:color w:val="auto"/>
          <w:sz w:val="23"/>
        </w:rPr>
        <w:t>（うち取引</w:t>
      </w:r>
      <w:r>
        <w:rPr>
          <w:rFonts w:hint="default"/>
          <w:color w:val="auto"/>
          <w:spacing w:val="-3"/>
          <w:sz w:val="23"/>
        </w:rPr>
        <w:t>に係</w:t>
      </w:r>
      <w:r>
        <w:rPr>
          <w:rFonts w:hint="default"/>
          <w:color w:val="auto"/>
          <w:sz w:val="23"/>
        </w:rPr>
        <w:t>る消費税及び地方</w:t>
      </w:r>
      <w:r>
        <w:rPr>
          <w:rFonts w:hint="default"/>
          <w:color w:val="auto"/>
          <w:spacing w:val="-3"/>
          <w:sz w:val="23"/>
        </w:rPr>
        <w:t>消費</w:t>
      </w:r>
      <w:r>
        <w:rPr>
          <w:rFonts w:hint="default"/>
          <w:color w:val="auto"/>
          <w:sz w:val="23"/>
        </w:rPr>
        <w:t>税の額</w:t>
      </w:r>
      <w:r>
        <w:rPr>
          <w:rFonts w:hint="eastAsia"/>
          <w:color w:val="auto"/>
          <w:sz w:val="23"/>
        </w:rPr>
        <w:t>　</w:t>
      </w:r>
      <w:r>
        <w:rPr>
          <w:rFonts w:hint="default"/>
          <w:color w:val="auto"/>
          <w:sz w:val="23"/>
          <w:u w:val="single" w:color="auto"/>
        </w:rPr>
        <w:t xml:space="preserve"> </w:t>
      </w:r>
      <w:r>
        <w:rPr>
          <w:rFonts w:hint="default"/>
          <w:color w:val="auto"/>
          <w:sz w:val="23"/>
          <w:u w:val="single" w:color="auto"/>
          <w:shd w:val="clear" w:color="auto" w:fill="auto"/>
        </w:rPr>
        <w:t>￥</w:t>
      </w:r>
      <w:r>
        <w:rPr>
          <w:rFonts w:hint="eastAsia"/>
          <w:color w:val="auto"/>
          <w:sz w:val="23"/>
          <w:u w:val="single" w:color="auto"/>
          <w:shd w:val="clear" w:color="auto" w:fill="auto"/>
        </w:rPr>
        <w:t>　　　　　　</w:t>
      </w:r>
      <w:r>
        <w:rPr>
          <w:rFonts w:hint="default"/>
          <w:color w:val="auto"/>
          <w:sz w:val="23"/>
          <w:u w:val="single" w:color="auto"/>
          <w:shd w:val="clear" w:color="auto" w:fill="auto"/>
        </w:rPr>
        <w:t>－</w:t>
      </w:r>
      <w:r>
        <w:rPr>
          <w:rFonts w:hint="default"/>
          <w:color w:val="auto"/>
          <w:sz w:val="23"/>
        </w:rPr>
        <w:t xml:space="preserve"> </w:t>
      </w:r>
      <w:r>
        <w:rPr>
          <w:rFonts w:hint="default"/>
          <w:color w:val="auto"/>
          <w:sz w:val="23"/>
        </w:rPr>
        <w:t>）</w:t>
      </w:r>
    </w:p>
    <w:p>
      <w:pPr>
        <w:pStyle w:val="0"/>
        <w:tabs>
          <w:tab w:val="left" w:leader="none" w:pos="809"/>
          <w:tab w:val="left" w:leader="none" w:pos="1270"/>
          <w:tab w:val="left" w:leader="none" w:pos="1731"/>
          <w:tab w:val="left" w:leader="none" w:pos="2418"/>
        </w:tabs>
        <w:ind w:left="349"/>
        <w:rPr>
          <w:rFonts w:hint="default"/>
          <w:color w:val="auto"/>
        </w:rPr>
      </w:pPr>
      <w:r>
        <w:rPr>
          <w:rFonts w:hint="eastAsia" w:asciiTheme="minorEastAsia" w:hAnsiTheme="minorEastAsia" w:eastAsiaTheme="minorEastAsia"/>
          <w:color w:val="auto"/>
          <w:sz w:val="23"/>
        </w:rPr>
        <w:t>　</w:t>
      </w:r>
    </w:p>
    <w:p>
      <w:pPr>
        <w:pStyle w:val="0"/>
        <w:tabs>
          <w:tab w:val="left" w:leader="none" w:pos="809"/>
          <w:tab w:val="left" w:leader="none" w:pos="4270"/>
        </w:tabs>
        <w:spacing w:before="75" w:beforeLines="0" w:beforeAutospacing="0"/>
        <w:ind w:left="349"/>
        <w:rPr>
          <w:rFonts w:hint="default"/>
          <w:color w:val="auto"/>
          <w:sz w:val="23"/>
        </w:rPr>
      </w:pPr>
      <w:r>
        <w:rPr>
          <w:rFonts w:hint="default"/>
          <w:color w:val="auto"/>
          <w:sz w:val="23"/>
        </w:rPr>
        <w:t>５</w:t>
      </w:r>
      <w:r>
        <w:rPr>
          <w:rFonts w:hint="default"/>
          <w:color w:val="auto"/>
          <w:sz w:val="23"/>
        </w:rPr>
        <w:tab/>
      </w:r>
      <w:r>
        <w:rPr>
          <w:rFonts w:hint="default"/>
          <w:color w:val="auto"/>
          <w:sz w:val="23"/>
        </w:rPr>
        <w:t>契約保証金</w:t>
      </w:r>
      <w:r>
        <w:rPr>
          <w:rFonts w:hint="eastAsia"/>
          <w:color w:val="auto"/>
          <w:sz w:val="23"/>
        </w:rPr>
        <w:t>　　￥　　　　　　　　－</w:t>
      </w:r>
    </w:p>
    <w:p>
      <w:pPr>
        <w:pStyle w:val="15"/>
        <w:spacing w:before="7" w:beforeLines="0" w:beforeAutospacing="0"/>
        <w:ind w:left="0"/>
        <w:rPr>
          <w:rFonts w:hint="default"/>
          <w:color w:val="auto"/>
          <w:sz w:val="23"/>
        </w:rPr>
      </w:pPr>
    </w:p>
    <w:p>
      <w:pPr>
        <w:pStyle w:val="15"/>
        <w:spacing w:before="11" w:beforeLines="0" w:beforeAutospacing="0"/>
        <w:ind w:left="0"/>
        <w:rPr>
          <w:rFonts w:hint="default"/>
          <w:color w:val="auto"/>
          <w:sz w:val="28"/>
        </w:rPr>
      </w:pPr>
    </w:p>
    <w:p>
      <w:pPr>
        <w:pStyle w:val="0"/>
        <w:ind w:left="0" w:leftChars="0" w:hanging="1150" w:hangingChars="500"/>
        <w:rPr>
          <w:rFonts w:hint="default"/>
          <w:color w:val="auto"/>
          <w:sz w:val="23"/>
        </w:rPr>
      </w:pPr>
      <w:r>
        <w:rPr>
          <w:rFonts w:hint="default"/>
          <w:color w:val="auto"/>
          <w:sz w:val="23"/>
        </w:rPr>
        <w:t>上記の業務（以</w:t>
      </w:r>
      <w:r>
        <w:rPr>
          <w:rFonts w:hint="default"/>
          <w:color w:val="auto"/>
          <w:spacing w:val="-3"/>
          <w:sz w:val="23"/>
        </w:rPr>
        <w:t>下「</w:t>
      </w:r>
      <w:r>
        <w:rPr>
          <w:rFonts w:hint="default"/>
          <w:color w:val="auto"/>
          <w:sz w:val="23"/>
        </w:rPr>
        <w:t>委託業務」という</w:t>
      </w:r>
      <w:r>
        <w:rPr>
          <w:rFonts w:hint="default"/>
          <w:color w:val="auto"/>
          <w:spacing w:val="-3"/>
          <w:sz w:val="23"/>
        </w:rPr>
        <w:t>。）</w:t>
      </w:r>
      <w:r>
        <w:rPr>
          <w:rFonts w:hint="default"/>
          <w:color w:val="auto"/>
          <w:sz w:val="23"/>
        </w:rPr>
        <w:t>について、発注者</w:t>
      </w:r>
      <w:r>
        <w:rPr>
          <w:rFonts w:hint="default"/>
          <w:color w:val="auto"/>
          <w:spacing w:val="-3"/>
          <w:sz w:val="23"/>
        </w:rPr>
        <w:t>五</w:t>
      </w:r>
      <w:r>
        <w:rPr>
          <w:rFonts w:hint="default"/>
          <w:color w:val="auto"/>
          <w:sz w:val="23"/>
        </w:rPr>
        <w:t>所川原市と受</w:t>
      </w:r>
      <w:r>
        <w:rPr>
          <w:rFonts w:hint="default"/>
          <w:color w:val="auto"/>
          <w:spacing w:val="-3"/>
          <w:sz w:val="23"/>
        </w:rPr>
        <w:t>注</w:t>
      </w:r>
      <w:r>
        <w:rPr>
          <w:rFonts w:hint="default"/>
          <w:color w:val="auto"/>
          <w:sz w:val="23"/>
        </w:rPr>
        <w:t>者</w:t>
      </w:r>
      <w:r>
        <w:rPr>
          <w:rFonts w:hint="eastAsia"/>
          <w:color w:val="auto"/>
          <w:sz w:val="23"/>
        </w:rPr>
        <w:t>　　　　　</w:t>
      </w:r>
      <w:r>
        <w:rPr>
          <w:rFonts w:hint="default"/>
          <w:color w:val="auto"/>
          <w:sz w:val="23"/>
        </w:rPr>
        <w:t>は、別紙の条項によって委託契約を締結した。</w:t>
      </w:r>
    </w:p>
    <w:p>
      <w:pPr>
        <w:pStyle w:val="0"/>
        <w:spacing w:before="36" w:beforeLines="0" w:beforeAutospacing="0" w:line="271" w:lineRule="auto"/>
        <w:ind w:left="118" w:right="364" w:firstLine="230"/>
        <w:rPr>
          <w:rFonts w:hint="default"/>
          <w:color w:val="auto"/>
          <w:sz w:val="23"/>
        </w:rPr>
      </w:pPr>
      <w:r>
        <w:rPr>
          <w:rFonts w:hint="default"/>
          <w:color w:val="auto"/>
          <w:sz w:val="23"/>
        </w:rPr>
        <w:t>この契約の成立を証するため、この契約書を２通作成し、発注者及び受注者が記名押印し、各自その１通を保有するものとする。</w:t>
      </w:r>
    </w:p>
    <w:p>
      <w:pPr>
        <w:pStyle w:val="15"/>
        <w:ind w:left="0"/>
        <w:rPr>
          <w:rFonts w:hint="default"/>
          <w:color w:val="auto"/>
          <w:sz w:val="22"/>
        </w:rPr>
      </w:pPr>
    </w:p>
    <w:p>
      <w:pPr>
        <w:pStyle w:val="15"/>
        <w:spacing w:before="10" w:beforeLines="0" w:beforeAutospacing="0"/>
        <w:ind w:left="0"/>
        <w:rPr>
          <w:rFonts w:hint="default"/>
          <w:color w:val="auto"/>
          <w:sz w:val="29"/>
        </w:rPr>
      </w:pPr>
    </w:p>
    <w:p>
      <w:pPr>
        <w:pStyle w:val="0"/>
        <w:tabs>
          <w:tab w:val="left" w:leader="none" w:pos="1501"/>
          <w:tab w:val="left" w:leader="none" w:pos="2189"/>
          <w:tab w:val="left" w:leader="none" w:pos="2879"/>
        </w:tabs>
        <w:spacing w:before="1" w:beforeLines="0" w:beforeAutospacing="0"/>
        <w:ind w:left="579"/>
        <w:rPr>
          <w:rFonts w:hint="default"/>
          <w:color w:val="auto"/>
          <w:sz w:val="23"/>
        </w:rPr>
      </w:pPr>
      <w:r>
        <w:rPr>
          <w:rFonts w:hint="eastAsia"/>
          <w:color w:val="auto"/>
          <w:sz w:val="23"/>
        </w:rPr>
        <w:t>令和８</w:t>
      </w:r>
      <w:r>
        <w:rPr>
          <w:rFonts w:hint="default"/>
          <w:color w:val="auto"/>
          <w:sz w:val="23"/>
        </w:rPr>
        <w:t>年</w:t>
      </w:r>
      <w:r>
        <w:rPr>
          <w:rFonts w:hint="eastAsia"/>
          <w:color w:val="auto"/>
          <w:sz w:val="23"/>
        </w:rPr>
        <w:t>２</w:t>
      </w:r>
      <w:r>
        <w:rPr>
          <w:rFonts w:hint="default"/>
          <w:color w:val="auto"/>
          <w:sz w:val="23"/>
        </w:rPr>
        <w:t>月</w:t>
      </w:r>
      <w:r>
        <w:rPr>
          <w:rFonts w:hint="eastAsia"/>
          <w:color w:val="auto"/>
          <w:sz w:val="23"/>
        </w:rPr>
        <w:t>　</w:t>
      </w:r>
      <w:r>
        <w:rPr>
          <w:rFonts w:hint="default"/>
          <w:color w:val="auto"/>
          <w:sz w:val="23"/>
        </w:rPr>
        <w:t>日</w:t>
      </w:r>
    </w:p>
    <w:p>
      <w:pPr>
        <w:pStyle w:val="15"/>
        <w:ind w:left="0"/>
        <w:rPr>
          <w:rFonts w:hint="default"/>
          <w:color w:val="auto"/>
          <w:sz w:val="22"/>
        </w:rPr>
      </w:pPr>
    </w:p>
    <w:p>
      <w:pPr>
        <w:pStyle w:val="15"/>
        <w:ind w:left="0"/>
        <w:rPr>
          <w:rFonts w:hint="default"/>
          <w:color w:val="auto"/>
          <w:sz w:val="22"/>
        </w:rPr>
      </w:pPr>
    </w:p>
    <w:p>
      <w:pPr>
        <w:pStyle w:val="15"/>
        <w:ind w:left="0"/>
        <w:rPr>
          <w:rFonts w:hint="default"/>
          <w:color w:val="auto"/>
          <w:sz w:val="22"/>
        </w:rPr>
      </w:pPr>
    </w:p>
    <w:p>
      <w:pPr>
        <w:pStyle w:val="0"/>
        <w:tabs>
          <w:tab w:val="left" w:leader="none" w:pos="3230"/>
          <w:tab w:val="left" w:leader="none" w:pos="5185"/>
          <w:tab w:val="left" w:leader="none" w:pos="8169"/>
        </w:tabs>
        <w:spacing w:before="187" w:beforeLines="0" w:beforeAutospacing="0"/>
        <w:ind w:firstLine="2300" w:firstLineChars="1000"/>
        <w:rPr>
          <w:rFonts w:hint="default"/>
          <w:color w:val="auto"/>
          <w:sz w:val="23"/>
        </w:rPr>
      </w:pPr>
      <w:r>
        <w:rPr>
          <w:rFonts w:hint="default"/>
          <w:color w:val="auto"/>
          <w:sz w:val="23"/>
        </w:rPr>
        <w:t>発注者</w:t>
      </w:r>
      <w:r>
        <w:rPr>
          <w:rFonts w:hint="default"/>
          <w:color w:val="auto"/>
          <w:sz w:val="23"/>
        </w:rPr>
        <w:tab/>
      </w:r>
      <w:r>
        <w:rPr>
          <w:rFonts w:hint="default"/>
          <w:color w:val="auto"/>
          <w:sz w:val="23"/>
        </w:rPr>
        <w:t>五所</w:t>
      </w:r>
      <w:r>
        <w:rPr>
          <w:rFonts w:hint="default"/>
          <w:color w:val="auto"/>
          <w:spacing w:val="-3"/>
          <w:sz w:val="23"/>
        </w:rPr>
        <w:t>川原</w:t>
      </w:r>
      <w:r>
        <w:rPr>
          <w:rFonts w:hint="default"/>
          <w:color w:val="auto"/>
          <w:sz w:val="23"/>
        </w:rPr>
        <w:t>市長</w:t>
      </w:r>
      <w:r>
        <w:rPr>
          <w:rFonts w:hint="default"/>
          <w:color w:val="auto"/>
          <w:sz w:val="23"/>
        </w:rPr>
        <w:tab/>
      </w:r>
      <w:r>
        <w:rPr>
          <w:rFonts w:hint="eastAsia"/>
          <w:color w:val="auto"/>
          <w:sz w:val="23"/>
        </w:rPr>
        <w:t>佐々木　孝　昌</w:t>
      </w:r>
      <w:r>
        <w:rPr>
          <w:rFonts w:hint="eastAsia"/>
          <w:color w:val="auto"/>
          <w:sz w:val="23"/>
        </w:rPr>
        <w:tab/>
      </w:r>
      <w:r>
        <w:rPr>
          <w:rFonts w:hint="default"/>
          <w:color w:val="auto"/>
          <w:sz w:val="23"/>
        </w:rPr>
        <w:t>印</w:t>
      </w:r>
    </w:p>
    <w:p>
      <w:pPr>
        <w:pStyle w:val="15"/>
        <w:ind w:left="0"/>
        <w:rPr>
          <w:rFonts w:hint="default"/>
          <w:color w:val="auto"/>
          <w:sz w:val="22"/>
        </w:rPr>
      </w:pPr>
    </w:p>
    <w:p>
      <w:pPr>
        <w:pStyle w:val="15"/>
        <w:ind w:left="0"/>
        <w:rPr>
          <w:rFonts w:hint="default"/>
          <w:color w:val="auto"/>
          <w:sz w:val="22"/>
        </w:rPr>
      </w:pPr>
    </w:p>
    <w:p>
      <w:pPr>
        <w:pStyle w:val="15"/>
        <w:ind w:left="0"/>
        <w:rPr>
          <w:rFonts w:hint="default"/>
          <w:color w:val="auto"/>
          <w:sz w:val="22"/>
        </w:rPr>
      </w:pPr>
    </w:p>
    <w:p>
      <w:pPr>
        <w:pStyle w:val="0"/>
        <w:tabs>
          <w:tab w:val="left" w:leader="none" w:pos="3230"/>
        </w:tabs>
        <w:spacing w:before="187" w:beforeLines="0" w:beforeAutospacing="0"/>
        <w:ind w:firstLine="2300" w:firstLineChars="1000"/>
        <w:rPr>
          <w:rFonts w:hint="default"/>
          <w:color w:val="auto"/>
          <w:sz w:val="23"/>
        </w:rPr>
      </w:pPr>
      <w:r>
        <w:rPr>
          <w:rFonts w:hint="default"/>
          <w:color w:val="auto"/>
          <w:sz w:val="23"/>
        </w:rPr>
        <w:t>受注者</w:t>
      </w:r>
      <w:r>
        <w:rPr>
          <w:rFonts w:hint="default"/>
          <w:color w:val="auto"/>
          <w:sz w:val="23"/>
        </w:rPr>
        <w:tab/>
      </w:r>
    </w:p>
    <w:p>
      <w:pPr>
        <w:pStyle w:val="0"/>
        <w:tabs>
          <w:tab w:val="left" w:leader="none" w:pos="3230"/>
        </w:tabs>
        <w:wordWrap w:val="0"/>
        <w:spacing w:before="187" w:beforeLines="0" w:beforeAutospacing="0"/>
        <w:ind w:firstLine="2300" w:firstLineChars="1000"/>
        <w:jc w:val="right"/>
        <w:rPr>
          <w:rFonts w:hint="default"/>
          <w:color w:val="auto"/>
          <w:sz w:val="23"/>
        </w:rPr>
      </w:pPr>
      <w:r>
        <w:rPr>
          <w:rFonts w:hint="default"/>
          <w:color w:val="auto"/>
          <w:sz w:val="23"/>
        </w:rPr>
        <w:t>印</w:t>
      </w:r>
      <w:r>
        <w:rPr>
          <w:rFonts w:hint="eastAsia"/>
          <w:color w:val="auto"/>
          <w:sz w:val="23"/>
        </w:rPr>
        <w:t>　　　　　</w:t>
      </w:r>
    </w:p>
    <w:p>
      <w:pPr>
        <w:rPr>
          <w:rFonts w:hint="default"/>
          <w:sz w:val="23"/>
        </w:rPr>
        <w:sectPr>
          <w:type w:val="continuous"/>
          <w:pgSz w:w="11910" w:h="16840"/>
          <w:pgMar w:top="1460" w:right="920" w:bottom="280" w:left="1300" w:header="720" w:footer="720" w:gutter="0"/>
          <w:cols w:space="720"/>
          <w:textDirection w:val="lrTb"/>
          <w:docGrid w:linePitch="299"/>
        </w:sectPr>
      </w:pPr>
    </w:p>
    <w:p>
      <w:pPr>
        <w:pStyle w:val="0"/>
        <w:spacing w:line="460" w:lineRule="exact"/>
        <w:ind w:right="207"/>
        <w:jc w:val="center"/>
        <w:rPr>
          <w:rFonts w:hint="eastAsia" w:ascii="ＭＳ ゴシック" w:hAnsi="ＭＳ ゴシック" w:eastAsia="ＭＳ ゴシック"/>
          <w:b w:val="1"/>
          <w:color w:val="auto"/>
          <w:sz w:val="28"/>
        </w:rPr>
      </w:pPr>
      <w:r>
        <w:rPr>
          <w:rFonts w:hint="eastAsia" w:ascii="ＭＳ ゴシック" w:hAnsi="ＭＳ ゴシック" w:eastAsia="ＭＳ ゴシック"/>
          <w:b w:val="1"/>
          <w:color w:val="auto"/>
          <w:sz w:val="28"/>
        </w:rPr>
        <w:t>業務委託契約約款</w:t>
      </w:r>
    </w:p>
    <w:p>
      <w:pPr>
        <w:pStyle w:val="15"/>
        <w:ind w:left="0"/>
        <w:rPr>
          <w:rFonts w:hint="default" w:ascii="Microsoft JhengHei" w:hAnsi="Microsoft JhengHei"/>
          <w:b w:val="1"/>
          <w:color w:val="auto"/>
          <w:sz w:val="28"/>
        </w:rPr>
      </w:pPr>
    </w:p>
    <w:p>
      <w:pPr>
        <w:pStyle w:val="15"/>
        <w:spacing w:before="10" w:beforeLines="0" w:beforeAutospacing="0"/>
        <w:ind w:left="0"/>
        <w:rPr>
          <w:rFonts w:hint="default" w:ascii="Microsoft JhengHei" w:hAnsi="Microsoft JhengHei"/>
          <w:b w:val="1"/>
          <w:color w:val="auto"/>
          <w:sz w:val="14"/>
        </w:rPr>
      </w:pPr>
    </w:p>
    <w:p>
      <w:pPr>
        <w:pStyle w:val="15"/>
        <w:ind w:left="118"/>
        <w:rPr>
          <w:rFonts w:hint="default"/>
          <w:color w:val="auto"/>
        </w:rPr>
      </w:pPr>
      <w:r>
        <w:rPr>
          <w:rFonts w:hint="default"/>
          <w:color w:val="auto"/>
        </w:rPr>
        <w:t>（総則）</w:t>
      </w:r>
    </w:p>
    <w:p>
      <w:pPr>
        <w:pStyle w:val="15"/>
        <w:tabs>
          <w:tab w:val="left" w:leader="none" w:pos="961"/>
        </w:tabs>
        <w:spacing w:before="62" w:beforeLines="0" w:beforeAutospacing="0" w:line="297" w:lineRule="auto"/>
        <w:ind w:right="321" w:hanging="212"/>
        <w:rPr>
          <w:rFonts w:hint="default"/>
          <w:color w:val="auto"/>
        </w:rPr>
      </w:pPr>
      <w:r>
        <w:rPr>
          <w:rFonts w:hint="default"/>
          <w:color w:val="auto"/>
        </w:rPr>
        <w:t>第１条</w:t>
      </w:r>
      <w:r>
        <w:rPr>
          <w:rFonts w:hint="default"/>
          <w:color w:val="auto"/>
        </w:rPr>
        <w:tab/>
      </w:r>
      <w:r>
        <w:rPr>
          <w:rFonts w:hint="default"/>
          <w:color w:val="auto"/>
          <w:spacing w:val="-3"/>
        </w:rPr>
        <w:t>受</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こ</w:t>
      </w:r>
      <w:r>
        <w:rPr>
          <w:rFonts w:hint="default"/>
          <w:color w:val="auto"/>
          <w:spacing w:val="-3"/>
        </w:rPr>
        <w:t>の</w:t>
      </w:r>
      <w:r>
        <w:rPr>
          <w:rFonts w:hint="default"/>
          <w:color w:val="auto"/>
        </w:rPr>
        <w:t>契約</w:t>
      </w:r>
      <w:r>
        <w:rPr>
          <w:rFonts w:hint="default"/>
          <w:color w:val="auto"/>
          <w:spacing w:val="-3"/>
        </w:rPr>
        <w:t>書</w:t>
      </w:r>
      <w:r>
        <w:rPr>
          <w:rFonts w:hint="default"/>
          <w:color w:val="auto"/>
        </w:rPr>
        <w:t>に</w:t>
      </w:r>
      <w:r>
        <w:rPr>
          <w:rFonts w:hint="default"/>
          <w:color w:val="auto"/>
          <w:spacing w:val="-3"/>
        </w:rPr>
        <w:t>定</w:t>
      </w:r>
      <w:r>
        <w:rPr>
          <w:rFonts w:hint="default"/>
          <w:color w:val="auto"/>
        </w:rPr>
        <w:t>め</w:t>
      </w:r>
      <w:r>
        <w:rPr>
          <w:rFonts w:hint="default"/>
          <w:color w:val="auto"/>
          <w:spacing w:val="-3"/>
        </w:rPr>
        <w:t>る</w:t>
      </w:r>
      <w:r>
        <w:rPr>
          <w:rFonts w:hint="default"/>
          <w:color w:val="auto"/>
        </w:rPr>
        <w:t>も</w:t>
      </w:r>
      <w:r>
        <w:rPr>
          <w:rFonts w:hint="default"/>
          <w:color w:val="auto"/>
          <w:spacing w:val="-3"/>
        </w:rPr>
        <w:t>の</w:t>
      </w:r>
      <w:r>
        <w:rPr>
          <w:rFonts w:hint="default"/>
          <w:color w:val="auto"/>
        </w:rPr>
        <w:t>の</w:t>
      </w:r>
      <w:r>
        <w:rPr>
          <w:rFonts w:hint="default"/>
          <w:color w:val="auto"/>
          <w:spacing w:val="-3"/>
        </w:rPr>
        <w:t>ほ</w:t>
      </w:r>
      <w:r>
        <w:rPr>
          <w:rFonts w:hint="default"/>
          <w:color w:val="auto"/>
        </w:rPr>
        <w:t>か、</w:t>
      </w:r>
      <w:r>
        <w:rPr>
          <w:rFonts w:hint="eastAsia"/>
          <w:color w:val="auto"/>
          <w:spacing w:val="-3"/>
        </w:rPr>
        <w:t>別記</w:t>
      </w:r>
      <w:r>
        <w:rPr>
          <w:rFonts w:hint="default"/>
          <w:color w:val="auto"/>
          <w:spacing w:val="-3"/>
        </w:rPr>
        <w:t>の</w:t>
      </w:r>
      <w:r>
        <w:rPr>
          <w:rFonts w:hint="default"/>
          <w:color w:val="auto"/>
        </w:rPr>
        <w:t>仕</w:t>
      </w:r>
      <w:r>
        <w:rPr>
          <w:rFonts w:hint="default"/>
          <w:color w:val="auto"/>
          <w:spacing w:val="-3"/>
        </w:rPr>
        <w:t>様</w:t>
      </w:r>
      <w:r>
        <w:rPr>
          <w:rFonts w:hint="default"/>
          <w:color w:val="auto"/>
        </w:rPr>
        <w:t>書</w:t>
      </w:r>
      <w:r>
        <w:rPr>
          <w:rFonts w:hint="eastAsia"/>
          <w:color w:val="auto"/>
          <w:spacing w:val="-3"/>
        </w:rPr>
        <w:t>、</w:t>
      </w:r>
      <w:r>
        <w:rPr>
          <w:rFonts w:hint="eastAsia"/>
          <w:color w:val="auto"/>
        </w:rPr>
        <w:t>及び別記</w:t>
      </w:r>
      <w:r>
        <w:rPr>
          <w:rFonts w:hint="default"/>
          <w:color w:val="auto"/>
          <w:spacing w:val="-3"/>
        </w:rPr>
        <w:t>に基づ</w:t>
      </w:r>
      <w:r>
        <w:rPr>
          <w:rFonts w:hint="default"/>
          <w:color w:val="auto"/>
        </w:rPr>
        <w:t>き、</w:t>
      </w:r>
      <w:r>
        <w:rPr>
          <w:rFonts w:hint="default"/>
          <w:color w:val="auto"/>
          <w:spacing w:val="-3"/>
        </w:rPr>
        <w:t>頭</w:t>
      </w:r>
      <w:r>
        <w:rPr>
          <w:rFonts w:hint="default"/>
          <w:color w:val="auto"/>
        </w:rPr>
        <w:t>書</w:t>
      </w:r>
      <w:r>
        <w:rPr>
          <w:rFonts w:hint="default"/>
          <w:color w:val="auto"/>
          <w:spacing w:val="-3"/>
        </w:rPr>
        <w:t>の</w:t>
      </w:r>
      <w:r>
        <w:rPr>
          <w:rFonts w:hint="default"/>
          <w:color w:val="auto"/>
        </w:rPr>
        <w:t>委</w:t>
      </w:r>
      <w:r>
        <w:rPr>
          <w:rFonts w:hint="default"/>
          <w:color w:val="auto"/>
          <w:spacing w:val="-3"/>
        </w:rPr>
        <w:t>託</w:t>
      </w:r>
      <w:r>
        <w:rPr>
          <w:rFonts w:hint="default"/>
          <w:color w:val="auto"/>
        </w:rPr>
        <w:t>料</w:t>
      </w:r>
      <w:r>
        <w:rPr>
          <w:rFonts w:hint="default"/>
          <w:color w:val="auto"/>
          <w:spacing w:val="-3"/>
        </w:rPr>
        <w:t>を</w:t>
      </w:r>
      <w:r>
        <w:rPr>
          <w:rFonts w:hint="default"/>
          <w:color w:val="auto"/>
        </w:rPr>
        <w:t>も</w:t>
      </w:r>
      <w:r>
        <w:rPr>
          <w:rFonts w:hint="default"/>
          <w:color w:val="auto"/>
          <w:spacing w:val="-3"/>
        </w:rPr>
        <w:t>っ</w:t>
      </w:r>
      <w:r>
        <w:rPr>
          <w:rFonts w:hint="default"/>
          <w:color w:val="auto"/>
        </w:rPr>
        <w:t>て頭</w:t>
      </w:r>
      <w:r>
        <w:rPr>
          <w:rFonts w:hint="default"/>
          <w:color w:val="auto"/>
          <w:spacing w:val="-3"/>
        </w:rPr>
        <w:t>書</w:t>
      </w:r>
      <w:r>
        <w:rPr>
          <w:rFonts w:hint="default"/>
          <w:color w:val="auto"/>
        </w:rPr>
        <w:t>の</w:t>
      </w:r>
      <w:r>
        <w:rPr>
          <w:rFonts w:hint="default"/>
          <w:color w:val="auto"/>
          <w:spacing w:val="-3"/>
        </w:rPr>
        <w:t>履</w:t>
      </w:r>
      <w:r>
        <w:rPr>
          <w:rFonts w:hint="default"/>
          <w:color w:val="auto"/>
        </w:rPr>
        <w:t>行</w:t>
      </w:r>
      <w:r>
        <w:rPr>
          <w:rFonts w:hint="default"/>
          <w:color w:val="auto"/>
          <w:spacing w:val="-3"/>
        </w:rPr>
        <w:t>期</w:t>
      </w:r>
      <w:r>
        <w:rPr>
          <w:rFonts w:hint="default"/>
          <w:color w:val="auto"/>
        </w:rPr>
        <w:t>限</w:t>
      </w:r>
      <w:r>
        <w:rPr>
          <w:rFonts w:hint="default"/>
          <w:color w:val="auto"/>
          <w:spacing w:val="-3"/>
        </w:rPr>
        <w:t>ま</w:t>
      </w:r>
      <w:r>
        <w:rPr>
          <w:rFonts w:hint="default"/>
          <w:color w:val="auto"/>
        </w:rPr>
        <w:t>で</w:t>
      </w:r>
      <w:r>
        <w:rPr>
          <w:rFonts w:hint="default"/>
          <w:color w:val="auto"/>
          <w:spacing w:val="-3"/>
        </w:rPr>
        <w:t>に</w:t>
      </w:r>
      <w:r>
        <w:rPr>
          <w:rFonts w:hint="default"/>
          <w:color w:val="auto"/>
        </w:rPr>
        <w:t>、委</w:t>
      </w:r>
      <w:r>
        <w:rPr>
          <w:rFonts w:hint="default"/>
          <w:color w:val="auto"/>
          <w:spacing w:val="-3"/>
        </w:rPr>
        <w:t>託</w:t>
      </w:r>
      <w:r>
        <w:rPr>
          <w:rFonts w:hint="default"/>
          <w:color w:val="auto"/>
        </w:rPr>
        <w:t>業</w:t>
      </w:r>
      <w:r>
        <w:rPr>
          <w:rFonts w:hint="default"/>
          <w:color w:val="auto"/>
          <w:spacing w:val="-3"/>
        </w:rPr>
        <w:t>務</w:t>
      </w:r>
      <w:r>
        <w:rPr>
          <w:rFonts w:hint="default"/>
          <w:color w:val="auto"/>
        </w:rPr>
        <w:t>を</w:t>
      </w:r>
      <w:r>
        <w:rPr>
          <w:rFonts w:hint="default"/>
          <w:color w:val="auto"/>
          <w:spacing w:val="-3"/>
        </w:rPr>
        <w:t>完</w:t>
      </w:r>
      <w:r>
        <w:rPr>
          <w:rFonts w:hint="default"/>
          <w:color w:val="auto"/>
        </w:rPr>
        <w:t>了</w:t>
      </w:r>
      <w:r>
        <w:rPr>
          <w:rFonts w:hint="default"/>
          <w:color w:val="auto"/>
          <w:spacing w:val="-3"/>
        </w:rPr>
        <w:t>し</w:t>
      </w:r>
      <w:r>
        <w:rPr>
          <w:rFonts w:hint="default"/>
          <w:color w:val="auto"/>
        </w:rPr>
        <w:t>な</w:t>
      </w:r>
      <w:r>
        <w:rPr>
          <w:rFonts w:hint="default"/>
          <w:color w:val="auto"/>
          <w:spacing w:val="-3"/>
        </w:rPr>
        <w:t>け</w:t>
      </w:r>
      <w:r>
        <w:rPr>
          <w:rFonts w:hint="default"/>
          <w:color w:val="auto"/>
        </w:rPr>
        <w:t>れば</w:t>
      </w:r>
      <w:r>
        <w:rPr>
          <w:rFonts w:hint="default"/>
          <w:color w:val="auto"/>
          <w:spacing w:val="-3"/>
        </w:rPr>
        <w:t>な</w:t>
      </w:r>
      <w:r>
        <w:rPr>
          <w:rFonts w:hint="default"/>
          <w:color w:val="auto"/>
        </w:rPr>
        <w:t>ら</w:t>
      </w:r>
      <w:r>
        <w:rPr>
          <w:rFonts w:hint="default"/>
          <w:color w:val="auto"/>
          <w:spacing w:val="-3"/>
        </w:rPr>
        <w:t>な</w:t>
      </w:r>
      <w:r>
        <w:rPr>
          <w:rFonts w:hint="default"/>
          <w:color w:val="auto"/>
        </w:rPr>
        <w:t>い。</w:t>
      </w:r>
    </w:p>
    <w:p>
      <w:pPr>
        <w:pStyle w:val="15"/>
        <w:tabs>
          <w:tab w:val="left" w:leader="none" w:pos="541"/>
        </w:tabs>
        <w:spacing w:line="297" w:lineRule="auto"/>
        <w:ind w:right="110" w:hanging="212"/>
        <w:rPr>
          <w:rFonts w:hint="default"/>
          <w:color w:val="auto"/>
          <w:spacing w:val="-3"/>
        </w:rPr>
      </w:pPr>
      <w:r>
        <w:rPr>
          <w:rFonts w:hint="default"/>
          <w:color w:val="auto"/>
        </w:rPr>
        <w:t>２</w:t>
      </w:r>
      <w:r>
        <w:rPr>
          <w:rFonts w:hint="default"/>
          <w:color w:val="auto"/>
        </w:rPr>
        <w:tab/>
      </w:r>
      <w:r>
        <w:rPr>
          <w:rFonts w:hint="default"/>
          <w:color w:val="auto"/>
        </w:rPr>
        <w:t xml:space="preserve"> </w:t>
      </w:r>
      <w:r>
        <w:rPr>
          <w:rFonts w:hint="eastAsia"/>
          <w:color w:val="auto"/>
          <w:spacing w:val="-3"/>
        </w:rPr>
        <w:t>別記</w:t>
      </w:r>
      <w:r>
        <w:rPr>
          <w:rFonts w:hint="default"/>
          <w:color w:val="auto"/>
          <w:spacing w:val="-3"/>
        </w:rPr>
        <w:t>の仕様書の内容に明示されていない事項又は符合しない事項については、発注者と受注者とが協議して定める。ただし、軽微なものについては、発注者の指示に従うものとする。</w:t>
      </w:r>
    </w:p>
    <w:p>
      <w:pPr>
        <w:pStyle w:val="15"/>
        <w:spacing w:line="264" w:lineRule="exact"/>
        <w:ind w:left="118"/>
        <w:rPr>
          <w:rFonts w:hint="default"/>
          <w:color w:val="auto"/>
        </w:rPr>
      </w:pPr>
      <w:r>
        <w:rPr>
          <w:rFonts w:hint="default"/>
          <w:color w:val="auto"/>
        </w:rPr>
        <w:t>（契約の保証）</w:t>
      </w:r>
    </w:p>
    <w:p>
      <w:pPr>
        <w:pStyle w:val="15"/>
        <w:tabs>
          <w:tab w:val="left" w:leader="none" w:pos="961"/>
        </w:tabs>
        <w:spacing w:before="61" w:beforeLines="0" w:beforeAutospacing="0"/>
        <w:ind w:left="118"/>
        <w:rPr>
          <w:rFonts w:hint="default"/>
          <w:color w:val="auto"/>
        </w:rPr>
      </w:pPr>
      <w:r>
        <w:rPr>
          <w:rFonts w:hint="default"/>
          <w:color w:val="auto"/>
        </w:rPr>
        <w:t>第２条</w:t>
      </w:r>
      <w:r>
        <w:rPr>
          <w:rFonts w:hint="default"/>
          <w:color w:val="auto"/>
        </w:rPr>
        <w:tab/>
      </w:r>
      <w:r>
        <w:rPr>
          <w:rFonts w:hint="default"/>
          <w:color w:val="auto"/>
          <w:spacing w:val="-3"/>
        </w:rPr>
        <w:t>受</w:t>
      </w:r>
      <w:r>
        <w:rPr>
          <w:rFonts w:hint="default"/>
          <w:color w:val="auto"/>
        </w:rPr>
        <w:t>注</w:t>
      </w:r>
      <w:r>
        <w:rPr>
          <w:rFonts w:hint="default"/>
          <w:color w:val="auto"/>
          <w:spacing w:val="-3"/>
        </w:rPr>
        <w:t>者</w:t>
      </w:r>
      <w:r>
        <w:rPr>
          <w:rFonts w:hint="default"/>
          <w:color w:val="auto"/>
        </w:rPr>
        <w:t>は</w:t>
      </w:r>
      <w:r>
        <w:rPr>
          <w:rFonts w:hint="default"/>
          <w:color w:val="auto"/>
          <w:spacing w:val="-106"/>
        </w:rPr>
        <w:t>、</w:t>
      </w:r>
      <w:r>
        <w:rPr>
          <w:rFonts w:hint="default"/>
          <w:color w:val="auto"/>
          <w:spacing w:val="-3"/>
        </w:rPr>
        <w:t>こ</w:t>
      </w:r>
      <w:r>
        <w:rPr>
          <w:rFonts w:hint="default"/>
          <w:color w:val="auto"/>
        </w:rPr>
        <w:t>の</w:t>
      </w:r>
      <w:r>
        <w:rPr>
          <w:rFonts w:hint="default"/>
          <w:color w:val="auto"/>
          <w:spacing w:val="-3"/>
        </w:rPr>
        <w:t>契</w:t>
      </w:r>
      <w:r>
        <w:rPr>
          <w:rFonts w:hint="default"/>
          <w:color w:val="auto"/>
        </w:rPr>
        <w:t>約の</w:t>
      </w:r>
      <w:r>
        <w:rPr>
          <w:rFonts w:hint="default"/>
          <w:color w:val="auto"/>
          <w:spacing w:val="-3"/>
        </w:rPr>
        <w:t>締</w:t>
      </w:r>
      <w:r>
        <w:rPr>
          <w:rFonts w:hint="default"/>
          <w:color w:val="auto"/>
        </w:rPr>
        <w:t>結</w:t>
      </w:r>
      <w:r>
        <w:rPr>
          <w:rFonts w:hint="default"/>
          <w:color w:val="auto"/>
          <w:spacing w:val="-3"/>
        </w:rPr>
        <w:t>と</w:t>
      </w:r>
      <w:r>
        <w:rPr>
          <w:rFonts w:hint="default"/>
          <w:color w:val="auto"/>
        </w:rPr>
        <w:t>同</w:t>
      </w:r>
      <w:r>
        <w:rPr>
          <w:rFonts w:hint="default"/>
          <w:color w:val="auto"/>
          <w:spacing w:val="-3"/>
        </w:rPr>
        <w:t>時</w:t>
      </w:r>
      <w:r>
        <w:rPr>
          <w:rFonts w:hint="default"/>
          <w:color w:val="auto"/>
        </w:rPr>
        <w:t>に</w:t>
      </w:r>
      <w:r>
        <w:rPr>
          <w:rFonts w:hint="default"/>
          <w:color w:val="auto"/>
          <w:spacing w:val="-106"/>
        </w:rPr>
        <w:t>、</w:t>
      </w:r>
      <w:r>
        <w:rPr>
          <w:rFonts w:hint="default"/>
          <w:color w:val="auto"/>
          <w:spacing w:val="-3"/>
        </w:rPr>
        <w:t>次</w:t>
      </w:r>
      <w:r>
        <w:rPr>
          <w:rFonts w:hint="default"/>
          <w:color w:val="auto"/>
        </w:rPr>
        <w:t>の</w:t>
      </w:r>
      <w:r>
        <w:rPr>
          <w:rFonts w:hint="default"/>
          <w:color w:val="auto"/>
          <w:spacing w:val="-3"/>
        </w:rPr>
        <w:t>各</w:t>
      </w:r>
      <w:r>
        <w:rPr>
          <w:rFonts w:hint="default"/>
          <w:color w:val="auto"/>
        </w:rPr>
        <w:t>号の</w:t>
      </w:r>
      <w:r>
        <w:rPr>
          <w:rFonts w:hint="default"/>
          <w:color w:val="auto"/>
          <w:spacing w:val="-3"/>
        </w:rPr>
        <w:t>一</w:t>
      </w:r>
      <w:r>
        <w:rPr>
          <w:rFonts w:hint="default"/>
          <w:color w:val="auto"/>
        </w:rPr>
        <w:t>に</w:t>
      </w:r>
      <w:r>
        <w:rPr>
          <w:rFonts w:hint="default"/>
          <w:color w:val="auto"/>
          <w:spacing w:val="-3"/>
        </w:rPr>
        <w:t>掲</w:t>
      </w:r>
      <w:r>
        <w:rPr>
          <w:rFonts w:hint="default"/>
          <w:color w:val="auto"/>
        </w:rPr>
        <w:t>げ</w:t>
      </w:r>
      <w:r>
        <w:rPr>
          <w:rFonts w:hint="default"/>
          <w:color w:val="auto"/>
          <w:spacing w:val="-3"/>
        </w:rPr>
        <w:t>る</w:t>
      </w:r>
      <w:r>
        <w:rPr>
          <w:rFonts w:hint="default"/>
          <w:color w:val="auto"/>
        </w:rPr>
        <w:t>保</w:t>
      </w:r>
      <w:r>
        <w:rPr>
          <w:rFonts w:hint="default"/>
          <w:color w:val="auto"/>
          <w:spacing w:val="-3"/>
        </w:rPr>
        <w:t>証</w:t>
      </w:r>
      <w:r>
        <w:rPr>
          <w:rFonts w:hint="default"/>
          <w:color w:val="auto"/>
        </w:rPr>
        <w:t>を</w:t>
      </w:r>
      <w:r>
        <w:rPr>
          <w:rFonts w:hint="default"/>
          <w:color w:val="auto"/>
          <w:spacing w:val="-3"/>
        </w:rPr>
        <w:t>付</w:t>
      </w:r>
      <w:r>
        <w:rPr>
          <w:rFonts w:hint="default"/>
          <w:color w:val="auto"/>
        </w:rPr>
        <w:t>さな</w:t>
      </w:r>
      <w:r>
        <w:rPr>
          <w:rFonts w:hint="default"/>
          <w:color w:val="auto"/>
          <w:spacing w:val="-3"/>
        </w:rPr>
        <w:t>け</w:t>
      </w:r>
      <w:r>
        <w:rPr>
          <w:rFonts w:hint="default"/>
          <w:color w:val="auto"/>
        </w:rPr>
        <w:t>れ</w:t>
      </w:r>
      <w:r>
        <w:rPr>
          <w:rFonts w:hint="default"/>
          <w:color w:val="auto"/>
          <w:spacing w:val="-3"/>
        </w:rPr>
        <w:t>ばならない</w:t>
      </w:r>
      <w:r>
        <w:rPr>
          <w:rFonts w:hint="default"/>
          <w:color w:val="auto"/>
        </w:rPr>
        <w:t>。</w:t>
      </w:r>
    </w:p>
    <w:p>
      <w:pPr>
        <w:pStyle w:val="15"/>
        <w:tabs>
          <w:tab w:val="left" w:leader="none" w:pos="961"/>
        </w:tabs>
        <w:spacing w:before="64" w:beforeLines="0" w:beforeAutospacing="0"/>
        <w:rPr>
          <w:rFonts w:hint="default"/>
          <w:color w:val="auto"/>
        </w:rPr>
      </w:pPr>
      <w:r>
        <w:rPr>
          <w:rFonts w:hint="default"/>
          <w:color w:val="auto"/>
        </w:rPr>
        <w:t>(</w:t>
      </w:r>
      <w:r>
        <w:rPr>
          <w:rFonts w:hint="default"/>
          <w:color w:val="auto"/>
        </w:rPr>
        <w:t>１</w:t>
      </w:r>
      <w:r>
        <w:rPr>
          <w:rFonts w:hint="default"/>
          <w:color w:val="auto"/>
        </w:rPr>
        <w:t>)</w:t>
      </w:r>
      <w:r>
        <w:rPr>
          <w:rFonts w:hint="default"/>
          <w:color w:val="auto"/>
        </w:rPr>
        <w:tab/>
      </w:r>
      <w:r>
        <w:rPr>
          <w:rFonts w:hint="default"/>
          <w:color w:val="auto"/>
          <w:spacing w:val="-3"/>
        </w:rPr>
        <w:t>契約保証金の納付</w:t>
      </w:r>
    </w:p>
    <w:p>
      <w:pPr>
        <w:pStyle w:val="15"/>
        <w:tabs>
          <w:tab w:val="left" w:leader="none" w:pos="961"/>
        </w:tabs>
        <w:spacing w:before="62" w:beforeLines="0" w:beforeAutospacing="0"/>
        <w:rPr>
          <w:rFonts w:hint="default"/>
          <w:color w:val="auto"/>
        </w:rPr>
      </w:pPr>
      <w:r>
        <w:rPr>
          <w:rFonts w:hint="default"/>
          <w:color w:val="auto"/>
        </w:rPr>
        <w:t>(</w:t>
      </w:r>
      <w:r>
        <w:rPr>
          <w:rFonts w:hint="default"/>
          <w:color w:val="auto"/>
        </w:rPr>
        <w:t>２</w:t>
      </w:r>
      <w:r>
        <w:rPr>
          <w:rFonts w:hint="default"/>
          <w:color w:val="auto"/>
        </w:rPr>
        <w:t>)</w:t>
      </w:r>
      <w:r>
        <w:rPr>
          <w:rFonts w:hint="default"/>
          <w:color w:val="auto"/>
        </w:rPr>
        <w:tab/>
      </w:r>
      <w:r>
        <w:rPr>
          <w:rFonts w:hint="default"/>
          <w:color w:val="auto"/>
          <w:spacing w:val="-3"/>
        </w:rPr>
        <w:t>契約保証金に代わる担保となる有価証券等の提供</w:t>
      </w:r>
    </w:p>
    <w:p>
      <w:pPr>
        <w:pStyle w:val="15"/>
        <w:tabs>
          <w:tab w:val="left" w:leader="none" w:pos="961"/>
        </w:tabs>
        <w:spacing w:before="62" w:beforeLines="0" w:beforeAutospacing="0" w:line="297" w:lineRule="auto"/>
        <w:ind w:left="750" w:right="321" w:hanging="420"/>
        <w:rPr>
          <w:rFonts w:hint="default"/>
          <w:color w:val="auto"/>
        </w:rPr>
      </w:pPr>
      <w:r>
        <w:rPr>
          <w:rFonts w:hint="default"/>
          <w:color w:val="auto"/>
        </w:rPr>
        <w:t>(</w:t>
      </w:r>
      <w:r>
        <w:rPr>
          <w:rFonts w:hint="default"/>
          <w:color w:val="auto"/>
        </w:rPr>
        <w:t>３</w:t>
      </w:r>
      <w:r>
        <w:rPr>
          <w:rFonts w:hint="default"/>
          <w:color w:val="auto"/>
        </w:rPr>
        <w:t>)</w:t>
      </w:r>
      <w:r>
        <w:rPr>
          <w:rFonts w:hint="default"/>
          <w:color w:val="auto"/>
        </w:rPr>
        <w:tab/>
      </w:r>
      <w:r>
        <w:rPr>
          <w:rFonts w:hint="default"/>
          <w:color w:val="auto"/>
          <w:spacing w:val="-3"/>
        </w:rPr>
        <w:t>この契約による債務の不履行により生ずる損害金の支払を保証する銀行又は発注者が確実と認める金融機関若しくは保証事業会社等の保証</w:t>
      </w:r>
    </w:p>
    <w:p>
      <w:pPr>
        <w:pStyle w:val="15"/>
        <w:tabs>
          <w:tab w:val="left" w:leader="none" w:pos="961"/>
        </w:tabs>
        <w:spacing w:line="267" w:lineRule="exact"/>
        <w:rPr>
          <w:rFonts w:hint="default"/>
          <w:color w:val="auto"/>
        </w:rPr>
      </w:pPr>
      <w:r>
        <w:rPr>
          <w:rFonts w:hint="default"/>
          <w:color w:val="auto"/>
        </w:rPr>
        <w:t>(</w:t>
      </w:r>
      <w:r>
        <w:rPr>
          <w:rFonts w:hint="default"/>
          <w:color w:val="auto"/>
        </w:rPr>
        <w:t>４</w:t>
      </w:r>
      <w:r>
        <w:rPr>
          <w:rFonts w:hint="default"/>
          <w:color w:val="auto"/>
        </w:rPr>
        <w:t>)</w:t>
      </w:r>
      <w:r>
        <w:rPr>
          <w:rFonts w:hint="default"/>
          <w:color w:val="auto"/>
        </w:rPr>
        <w:tab/>
      </w:r>
      <w:r>
        <w:rPr>
          <w:rFonts w:hint="default"/>
          <w:color w:val="auto"/>
          <w:spacing w:val="-3"/>
        </w:rPr>
        <w:t>この契約による債務の不履行により生ずる損害を填補する履行保証保険契約の締結</w:t>
      </w:r>
    </w:p>
    <w:p>
      <w:pPr>
        <w:pStyle w:val="15"/>
        <w:tabs>
          <w:tab w:val="left" w:leader="none" w:pos="541"/>
        </w:tabs>
        <w:spacing w:before="62" w:beforeLines="0" w:beforeAutospacing="0" w:line="297" w:lineRule="auto"/>
        <w:ind w:right="319" w:hanging="212"/>
        <w:rPr>
          <w:rFonts w:hint="default"/>
          <w:color w:val="auto"/>
        </w:rPr>
      </w:pPr>
      <w:r>
        <w:rPr>
          <w:rFonts w:hint="default"/>
          <w:color w:val="auto"/>
        </w:rPr>
        <w:t>２</w:t>
      </w:r>
      <w:r>
        <w:rPr>
          <w:rFonts w:hint="eastAsia"/>
          <w:color w:val="auto"/>
        </w:rPr>
        <w:t xml:space="preserve"> </w:t>
      </w:r>
      <w:r>
        <w:rPr>
          <w:rFonts w:hint="default"/>
          <w:color w:val="auto"/>
          <w:spacing w:val="-3"/>
        </w:rPr>
        <w:t>前項の保証に係る契約保証金の額、保証金額又は保険金額（第４項において「保証の額」とい</w:t>
      </w:r>
      <w:r>
        <w:rPr>
          <w:rFonts w:hint="default"/>
          <w:color w:val="auto"/>
          <w:spacing w:val="-3"/>
        </w:rPr>
        <w:t xml:space="preserve"> </w:t>
      </w:r>
      <w:r>
        <w:rPr>
          <w:rFonts w:hint="default"/>
          <w:color w:val="auto"/>
          <w:spacing w:val="-55"/>
        </w:rPr>
        <w:t>う。</w:t>
      </w:r>
      <w:r>
        <w:rPr>
          <w:rFonts w:hint="default"/>
          <w:color w:val="auto"/>
          <w:spacing w:val="-3"/>
        </w:rPr>
        <w:t>）は、委託料の</w:t>
      </w:r>
      <w:r>
        <w:rPr>
          <w:rFonts w:hint="default"/>
          <w:color w:val="auto"/>
        </w:rPr>
        <w:t>100</w:t>
      </w:r>
      <w:r>
        <w:rPr>
          <w:rFonts w:hint="default"/>
          <w:color w:val="auto"/>
          <w:spacing w:val="-3"/>
        </w:rPr>
        <w:t>分の５以上としなければならない。</w:t>
      </w:r>
    </w:p>
    <w:p>
      <w:pPr>
        <w:pStyle w:val="15"/>
        <w:spacing w:line="297" w:lineRule="auto"/>
        <w:ind w:right="319" w:hanging="212"/>
        <w:jc w:val="both"/>
        <w:rPr>
          <w:rFonts w:hint="default"/>
          <w:color w:val="auto"/>
        </w:rPr>
      </w:pPr>
      <w:r>
        <w:rPr>
          <w:rFonts w:hint="default"/>
          <w:color w:val="auto"/>
          <w:spacing w:val="-3"/>
        </w:rPr>
        <w:t>３</w:t>
      </w:r>
      <w:r>
        <w:rPr>
          <w:rFonts w:hint="default"/>
          <w:color w:val="auto"/>
          <w:spacing w:val="-3"/>
        </w:rPr>
        <w:t xml:space="preserve"> </w:t>
      </w:r>
      <w:r>
        <w:rPr>
          <w:rFonts w:hint="default"/>
          <w:color w:val="auto"/>
          <w:spacing w:val="-3"/>
        </w:rPr>
        <w:t>第１項の規定により、受注者が同項第２号又は第３号に掲げる保証を付したときは、当該保証は契約保証金に代わる担保の提供として行われたものとし、同項第４号に掲げる保証を付したときは、契約保証金の納付を免除する。</w:t>
      </w:r>
    </w:p>
    <w:p>
      <w:pPr>
        <w:pStyle w:val="15"/>
        <w:tabs>
          <w:tab w:val="left" w:leader="none" w:pos="541"/>
        </w:tabs>
        <w:spacing w:line="295" w:lineRule="auto"/>
        <w:ind w:right="319" w:hanging="212"/>
        <w:rPr>
          <w:rFonts w:hint="default"/>
          <w:color w:val="auto"/>
        </w:rPr>
      </w:pPr>
      <w:r>
        <w:rPr>
          <w:rFonts w:hint="default"/>
          <w:color w:val="auto"/>
        </w:rPr>
        <w:t>４</w:t>
      </w:r>
      <w:r>
        <w:rPr>
          <w:rFonts w:hint="default"/>
          <w:color w:val="auto"/>
        </w:rPr>
        <w:tab/>
      </w:r>
      <w:r>
        <w:rPr>
          <w:rFonts w:hint="default"/>
          <w:color w:val="auto"/>
        </w:rPr>
        <w:t xml:space="preserve"> </w:t>
      </w:r>
      <w:r>
        <w:rPr>
          <w:rFonts w:hint="default"/>
          <w:color w:val="auto"/>
          <w:spacing w:val="-7"/>
        </w:rPr>
        <w:t>委託料の変更があった場合には、保証の額が変更後の委託料の</w:t>
      </w:r>
      <w:r>
        <w:rPr>
          <w:rFonts w:hint="default"/>
          <w:color w:val="auto"/>
        </w:rPr>
        <w:t>100</w:t>
      </w:r>
      <w:r>
        <w:rPr>
          <w:rFonts w:hint="default"/>
          <w:color w:val="auto"/>
          <w:spacing w:val="-8"/>
        </w:rPr>
        <w:t>分の５に達するまで、発注者</w:t>
      </w:r>
      <w:r>
        <w:rPr>
          <w:rFonts w:hint="default"/>
          <w:color w:val="auto"/>
          <w:spacing w:val="-17"/>
        </w:rPr>
        <w:t>は、保証の額の増額を請求することができ、受注者は、保証の額の減額を請求することができる。</w:t>
      </w:r>
    </w:p>
    <w:p>
      <w:pPr>
        <w:pStyle w:val="15"/>
        <w:ind w:left="118"/>
        <w:rPr>
          <w:rFonts w:hint="default"/>
          <w:color w:val="auto"/>
        </w:rPr>
      </w:pPr>
      <w:r>
        <w:rPr>
          <w:rFonts w:hint="default"/>
          <w:color w:val="auto"/>
        </w:rPr>
        <w:t>（権利の譲渡等の制限）</w:t>
      </w:r>
    </w:p>
    <w:p>
      <w:pPr>
        <w:pStyle w:val="15"/>
        <w:tabs>
          <w:tab w:val="left" w:leader="none" w:pos="961"/>
        </w:tabs>
        <w:spacing w:before="59" w:beforeLines="0" w:beforeAutospacing="0" w:line="295" w:lineRule="auto"/>
        <w:ind w:right="319" w:hanging="212"/>
        <w:rPr>
          <w:rFonts w:hint="default"/>
          <w:color w:val="auto"/>
        </w:rPr>
      </w:pPr>
      <w:r>
        <w:rPr>
          <w:rFonts w:hint="default"/>
          <w:color w:val="auto"/>
        </w:rPr>
        <w:t>第３条</w:t>
      </w:r>
      <w:r>
        <w:rPr>
          <w:rFonts w:hint="default"/>
          <w:color w:val="auto"/>
        </w:rPr>
        <w:tab/>
      </w:r>
      <w:r>
        <w:rPr>
          <w:rFonts w:hint="default"/>
          <w:color w:val="auto"/>
          <w:spacing w:val="-3"/>
        </w:rPr>
        <w:t>受</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こ</w:t>
      </w:r>
      <w:r>
        <w:rPr>
          <w:rFonts w:hint="default"/>
          <w:color w:val="auto"/>
          <w:spacing w:val="-3"/>
        </w:rPr>
        <w:t>の</w:t>
      </w:r>
      <w:r>
        <w:rPr>
          <w:rFonts w:hint="default"/>
          <w:color w:val="auto"/>
        </w:rPr>
        <w:t>契約</w:t>
      </w:r>
      <w:r>
        <w:rPr>
          <w:rFonts w:hint="default"/>
          <w:color w:val="auto"/>
          <w:spacing w:val="-3"/>
        </w:rPr>
        <w:t>に</w:t>
      </w:r>
      <w:r>
        <w:rPr>
          <w:rFonts w:hint="default"/>
          <w:color w:val="auto"/>
        </w:rPr>
        <w:t>よ</w:t>
      </w:r>
      <w:r>
        <w:rPr>
          <w:rFonts w:hint="default"/>
          <w:color w:val="auto"/>
          <w:spacing w:val="-3"/>
        </w:rPr>
        <w:t>っ</w:t>
      </w:r>
      <w:r>
        <w:rPr>
          <w:rFonts w:hint="default"/>
          <w:color w:val="auto"/>
        </w:rPr>
        <w:t>て</w:t>
      </w:r>
      <w:r>
        <w:rPr>
          <w:rFonts w:hint="default"/>
          <w:color w:val="auto"/>
          <w:spacing w:val="-3"/>
        </w:rPr>
        <w:t>生</w:t>
      </w:r>
      <w:r>
        <w:rPr>
          <w:rFonts w:hint="default"/>
          <w:color w:val="auto"/>
        </w:rPr>
        <w:t>ず</w:t>
      </w:r>
      <w:r>
        <w:rPr>
          <w:rFonts w:hint="default"/>
          <w:color w:val="auto"/>
          <w:spacing w:val="-3"/>
        </w:rPr>
        <w:t>る</w:t>
      </w:r>
      <w:r>
        <w:rPr>
          <w:rFonts w:hint="default"/>
          <w:color w:val="auto"/>
        </w:rPr>
        <w:t>権</w:t>
      </w:r>
      <w:r>
        <w:rPr>
          <w:rFonts w:hint="default"/>
          <w:color w:val="auto"/>
          <w:spacing w:val="-3"/>
        </w:rPr>
        <w:t>利</w:t>
      </w:r>
      <w:r>
        <w:rPr>
          <w:rFonts w:hint="default"/>
          <w:color w:val="auto"/>
        </w:rPr>
        <w:t>又は</w:t>
      </w:r>
      <w:r>
        <w:rPr>
          <w:rFonts w:hint="default"/>
          <w:color w:val="auto"/>
          <w:spacing w:val="-3"/>
        </w:rPr>
        <w:t>義</w:t>
      </w:r>
      <w:r>
        <w:rPr>
          <w:rFonts w:hint="default"/>
          <w:color w:val="auto"/>
        </w:rPr>
        <w:t>務</w:t>
      </w:r>
      <w:r>
        <w:rPr>
          <w:rFonts w:hint="default"/>
          <w:color w:val="auto"/>
          <w:spacing w:val="-3"/>
        </w:rPr>
        <w:t>を</w:t>
      </w:r>
      <w:r>
        <w:rPr>
          <w:rFonts w:hint="default"/>
          <w:color w:val="auto"/>
        </w:rPr>
        <w:t>第</w:t>
      </w:r>
      <w:r>
        <w:rPr>
          <w:rFonts w:hint="default"/>
          <w:color w:val="auto"/>
          <w:spacing w:val="-3"/>
        </w:rPr>
        <w:t>三</w:t>
      </w:r>
      <w:r>
        <w:rPr>
          <w:rFonts w:hint="default"/>
          <w:color w:val="auto"/>
        </w:rPr>
        <w:t>者</w:t>
      </w:r>
      <w:r>
        <w:rPr>
          <w:rFonts w:hint="default"/>
          <w:color w:val="auto"/>
          <w:spacing w:val="-3"/>
        </w:rPr>
        <w:t>に</w:t>
      </w:r>
      <w:r>
        <w:rPr>
          <w:rFonts w:hint="default"/>
          <w:color w:val="auto"/>
        </w:rPr>
        <w:t>譲</w:t>
      </w:r>
      <w:r>
        <w:rPr>
          <w:rFonts w:hint="default"/>
          <w:color w:val="auto"/>
          <w:spacing w:val="-3"/>
        </w:rPr>
        <w:t>渡</w:t>
      </w:r>
      <w:r>
        <w:rPr>
          <w:rFonts w:hint="default"/>
          <w:color w:val="auto"/>
        </w:rPr>
        <w:t>し、</w:t>
      </w:r>
      <w:r>
        <w:rPr>
          <w:rFonts w:hint="default"/>
          <w:color w:val="auto"/>
          <w:spacing w:val="-3"/>
        </w:rPr>
        <w:t>又</w:t>
      </w:r>
      <w:r>
        <w:rPr>
          <w:rFonts w:hint="default"/>
          <w:color w:val="auto"/>
        </w:rPr>
        <w:t>は</w:t>
      </w:r>
      <w:r>
        <w:rPr>
          <w:rFonts w:hint="default"/>
          <w:color w:val="auto"/>
          <w:spacing w:val="-3"/>
        </w:rPr>
        <w:t>承</w:t>
      </w:r>
      <w:r>
        <w:rPr>
          <w:rFonts w:hint="default"/>
          <w:color w:val="auto"/>
        </w:rPr>
        <w:t>継</w:t>
      </w:r>
      <w:r>
        <w:rPr>
          <w:rFonts w:hint="default"/>
          <w:color w:val="auto"/>
          <w:spacing w:val="-3"/>
        </w:rPr>
        <w:t>さ</w:t>
      </w:r>
      <w:r>
        <w:rPr>
          <w:rFonts w:hint="default"/>
          <w:color w:val="auto"/>
        </w:rPr>
        <w:t>せ</w:t>
      </w:r>
      <w:r>
        <w:rPr>
          <w:rFonts w:hint="default"/>
          <w:color w:val="auto"/>
          <w:spacing w:val="-3"/>
        </w:rPr>
        <w:t>ては</w:t>
      </w:r>
      <w:r>
        <w:rPr>
          <w:rFonts w:hint="default"/>
          <w:color w:val="auto"/>
        </w:rPr>
        <w:t>ならな</w:t>
      </w:r>
      <w:r>
        <w:rPr>
          <w:rFonts w:hint="default"/>
          <w:color w:val="auto"/>
          <w:spacing w:val="-3"/>
        </w:rPr>
        <w:t>い</w:t>
      </w:r>
      <w:r>
        <w:rPr>
          <w:rFonts w:hint="default"/>
          <w:color w:val="auto"/>
        </w:rPr>
        <w:t>。</w:t>
      </w:r>
      <w:r>
        <w:rPr>
          <w:rFonts w:hint="default"/>
          <w:color w:val="auto"/>
          <w:spacing w:val="-3"/>
        </w:rPr>
        <w:t>た</w:t>
      </w:r>
      <w:r>
        <w:rPr>
          <w:rFonts w:hint="default"/>
          <w:color w:val="auto"/>
        </w:rPr>
        <w:t>だ</w:t>
      </w:r>
      <w:r>
        <w:rPr>
          <w:rFonts w:hint="default"/>
          <w:color w:val="auto"/>
          <w:spacing w:val="-3"/>
        </w:rPr>
        <w:t>し</w:t>
      </w:r>
      <w:r>
        <w:rPr>
          <w:rFonts w:hint="default"/>
          <w:color w:val="auto"/>
        </w:rPr>
        <w:t>、</w:t>
      </w:r>
      <w:r>
        <w:rPr>
          <w:rFonts w:hint="default"/>
          <w:color w:val="auto"/>
          <w:spacing w:val="-3"/>
        </w:rPr>
        <w:t>あ</w:t>
      </w:r>
      <w:r>
        <w:rPr>
          <w:rFonts w:hint="default"/>
          <w:color w:val="auto"/>
        </w:rPr>
        <w:t>ら</w:t>
      </w:r>
      <w:r>
        <w:rPr>
          <w:rFonts w:hint="default"/>
          <w:color w:val="auto"/>
          <w:spacing w:val="-3"/>
        </w:rPr>
        <w:t>か</w:t>
      </w:r>
      <w:r>
        <w:rPr>
          <w:rFonts w:hint="default"/>
          <w:color w:val="auto"/>
        </w:rPr>
        <w:t>じめ</w:t>
      </w:r>
      <w:r>
        <w:rPr>
          <w:rFonts w:hint="default"/>
          <w:color w:val="auto"/>
          <w:spacing w:val="-3"/>
        </w:rPr>
        <w:t>書</w:t>
      </w:r>
      <w:r>
        <w:rPr>
          <w:rFonts w:hint="default"/>
          <w:color w:val="auto"/>
        </w:rPr>
        <w:t>面</w:t>
      </w:r>
      <w:r>
        <w:rPr>
          <w:rFonts w:hint="default"/>
          <w:color w:val="auto"/>
          <w:spacing w:val="-3"/>
        </w:rPr>
        <w:t>に</w:t>
      </w:r>
      <w:r>
        <w:rPr>
          <w:rFonts w:hint="default"/>
          <w:color w:val="auto"/>
        </w:rPr>
        <w:t>よ</w:t>
      </w:r>
      <w:r>
        <w:rPr>
          <w:rFonts w:hint="default"/>
          <w:color w:val="auto"/>
          <w:spacing w:val="-3"/>
        </w:rPr>
        <w:t>り</w:t>
      </w:r>
      <w:r>
        <w:rPr>
          <w:rFonts w:hint="default"/>
          <w:color w:val="auto"/>
        </w:rPr>
        <w:t>発</w:t>
      </w:r>
      <w:r>
        <w:rPr>
          <w:rFonts w:hint="default"/>
          <w:color w:val="auto"/>
          <w:spacing w:val="-3"/>
        </w:rPr>
        <w:t>注</w:t>
      </w:r>
      <w:r>
        <w:rPr>
          <w:rFonts w:hint="default"/>
          <w:color w:val="auto"/>
        </w:rPr>
        <w:t>者</w:t>
      </w:r>
      <w:r>
        <w:rPr>
          <w:rFonts w:hint="default"/>
          <w:color w:val="auto"/>
          <w:spacing w:val="-3"/>
        </w:rPr>
        <w:t>の</w:t>
      </w:r>
      <w:r>
        <w:rPr>
          <w:rFonts w:hint="default"/>
          <w:color w:val="auto"/>
        </w:rPr>
        <w:t>承諾</w:t>
      </w:r>
      <w:r>
        <w:rPr>
          <w:rFonts w:hint="default"/>
          <w:color w:val="auto"/>
          <w:spacing w:val="-3"/>
        </w:rPr>
        <w:t>を</w:t>
      </w:r>
      <w:r>
        <w:rPr>
          <w:rFonts w:hint="default"/>
          <w:color w:val="auto"/>
        </w:rPr>
        <w:t>得</w:t>
      </w:r>
      <w:r>
        <w:rPr>
          <w:rFonts w:hint="default"/>
          <w:color w:val="auto"/>
          <w:spacing w:val="-3"/>
        </w:rPr>
        <w:t>た</w:t>
      </w:r>
      <w:r>
        <w:rPr>
          <w:rFonts w:hint="default"/>
          <w:color w:val="auto"/>
        </w:rPr>
        <w:t>場</w:t>
      </w:r>
      <w:r>
        <w:rPr>
          <w:rFonts w:hint="default"/>
          <w:color w:val="auto"/>
          <w:spacing w:val="-3"/>
        </w:rPr>
        <w:t>合</w:t>
      </w:r>
      <w:r>
        <w:rPr>
          <w:rFonts w:hint="default"/>
          <w:color w:val="auto"/>
        </w:rPr>
        <w:t>は</w:t>
      </w:r>
      <w:r>
        <w:rPr>
          <w:rFonts w:hint="default"/>
          <w:color w:val="auto"/>
          <w:spacing w:val="-3"/>
        </w:rPr>
        <w:t>、</w:t>
      </w:r>
      <w:r>
        <w:rPr>
          <w:rFonts w:hint="default"/>
          <w:color w:val="auto"/>
        </w:rPr>
        <w:t>こ</w:t>
      </w:r>
      <w:r>
        <w:rPr>
          <w:rFonts w:hint="default"/>
          <w:color w:val="auto"/>
          <w:spacing w:val="-3"/>
        </w:rPr>
        <w:t>の</w:t>
      </w:r>
      <w:r>
        <w:rPr>
          <w:rFonts w:hint="default"/>
          <w:color w:val="auto"/>
        </w:rPr>
        <w:t>限り</w:t>
      </w:r>
      <w:r>
        <w:rPr>
          <w:rFonts w:hint="default"/>
          <w:color w:val="auto"/>
          <w:spacing w:val="-3"/>
        </w:rPr>
        <w:t>で</w:t>
      </w:r>
      <w:r>
        <w:rPr>
          <w:rFonts w:hint="default"/>
          <w:color w:val="auto"/>
        </w:rPr>
        <w:t>な</w:t>
      </w:r>
      <w:r>
        <w:rPr>
          <w:rFonts w:hint="default"/>
          <w:color w:val="auto"/>
          <w:spacing w:val="-3"/>
        </w:rPr>
        <w:t>い</w:t>
      </w:r>
      <w:r>
        <w:rPr>
          <w:rFonts w:hint="default"/>
          <w:color w:val="auto"/>
        </w:rPr>
        <w:t>。</w:t>
      </w:r>
    </w:p>
    <w:p>
      <w:pPr>
        <w:pStyle w:val="15"/>
        <w:tabs>
          <w:tab w:val="left" w:leader="none" w:pos="541"/>
        </w:tabs>
        <w:spacing w:before="2" w:beforeLines="0" w:beforeAutospacing="0" w:line="295" w:lineRule="auto"/>
        <w:ind w:right="319"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発注者は、この契約の目的物を自由に使用し、又はこれを使用するにあたり、その内容等を変更することができる。</w:t>
      </w:r>
    </w:p>
    <w:p>
      <w:pPr>
        <w:pStyle w:val="15"/>
        <w:spacing w:before="1" w:beforeLines="0" w:beforeAutospacing="0"/>
        <w:ind w:left="118"/>
        <w:rPr>
          <w:rFonts w:hint="default"/>
          <w:color w:val="auto"/>
        </w:rPr>
      </w:pPr>
      <w:r>
        <w:rPr>
          <w:rFonts w:hint="default"/>
          <w:color w:val="auto"/>
        </w:rPr>
        <w:t>（秘密の保持）</w:t>
      </w:r>
    </w:p>
    <w:p>
      <w:pPr>
        <w:pStyle w:val="15"/>
        <w:tabs>
          <w:tab w:val="left" w:leader="none" w:pos="961"/>
        </w:tabs>
        <w:spacing w:before="64" w:beforeLines="0" w:beforeAutospacing="0" w:line="295" w:lineRule="auto"/>
        <w:ind w:right="319" w:hanging="212"/>
        <w:rPr>
          <w:rFonts w:hint="default"/>
          <w:color w:val="auto"/>
        </w:rPr>
      </w:pPr>
      <w:r>
        <w:rPr>
          <w:rFonts w:hint="default"/>
          <w:color w:val="auto"/>
        </w:rPr>
        <w:t>第４条</w:t>
      </w:r>
      <w:r>
        <w:rPr>
          <w:rFonts w:hint="default"/>
          <w:color w:val="auto"/>
        </w:rPr>
        <w:tab/>
      </w:r>
      <w:r>
        <w:rPr>
          <w:rFonts w:hint="default"/>
          <w:color w:val="auto"/>
          <w:spacing w:val="-3"/>
        </w:rPr>
        <w:t>発</w:t>
      </w:r>
      <w:r>
        <w:rPr>
          <w:rFonts w:hint="default"/>
          <w:color w:val="auto"/>
        </w:rPr>
        <w:t>注</w:t>
      </w:r>
      <w:r>
        <w:rPr>
          <w:rFonts w:hint="default"/>
          <w:color w:val="auto"/>
          <w:spacing w:val="-3"/>
        </w:rPr>
        <w:t>者</w:t>
      </w:r>
      <w:r>
        <w:rPr>
          <w:rFonts w:hint="default"/>
          <w:color w:val="auto"/>
        </w:rPr>
        <w:t>及</w:t>
      </w:r>
      <w:r>
        <w:rPr>
          <w:rFonts w:hint="default"/>
          <w:color w:val="auto"/>
          <w:spacing w:val="-3"/>
        </w:rPr>
        <w:t>び</w:t>
      </w:r>
      <w:r>
        <w:rPr>
          <w:rFonts w:hint="default"/>
          <w:color w:val="auto"/>
        </w:rPr>
        <w:t>受</w:t>
      </w:r>
      <w:r>
        <w:rPr>
          <w:rFonts w:hint="default"/>
          <w:color w:val="auto"/>
          <w:spacing w:val="-3"/>
        </w:rPr>
        <w:t>注</w:t>
      </w:r>
      <w:r>
        <w:rPr>
          <w:rFonts w:hint="default"/>
          <w:color w:val="auto"/>
        </w:rPr>
        <w:t>者は</w:t>
      </w:r>
      <w:r>
        <w:rPr>
          <w:rFonts w:hint="default"/>
          <w:color w:val="auto"/>
          <w:spacing w:val="-3"/>
        </w:rPr>
        <w:t>、</w:t>
      </w:r>
      <w:r>
        <w:rPr>
          <w:rFonts w:hint="default"/>
          <w:color w:val="auto"/>
        </w:rPr>
        <w:t>こ</w:t>
      </w:r>
      <w:r>
        <w:rPr>
          <w:rFonts w:hint="default"/>
          <w:color w:val="auto"/>
          <w:spacing w:val="-3"/>
        </w:rPr>
        <w:t>の</w:t>
      </w:r>
      <w:r>
        <w:rPr>
          <w:rFonts w:hint="default"/>
          <w:color w:val="auto"/>
        </w:rPr>
        <w:t>契</w:t>
      </w:r>
      <w:r>
        <w:rPr>
          <w:rFonts w:hint="default"/>
          <w:color w:val="auto"/>
          <w:spacing w:val="-3"/>
        </w:rPr>
        <w:t>約</w:t>
      </w:r>
      <w:r>
        <w:rPr>
          <w:rFonts w:hint="default"/>
          <w:color w:val="auto"/>
        </w:rPr>
        <w:t>の</w:t>
      </w:r>
      <w:r>
        <w:rPr>
          <w:rFonts w:hint="default"/>
          <w:color w:val="auto"/>
          <w:spacing w:val="-3"/>
        </w:rPr>
        <w:t>履</w:t>
      </w:r>
      <w:r>
        <w:rPr>
          <w:rFonts w:hint="default"/>
          <w:color w:val="auto"/>
        </w:rPr>
        <w:t>行</w:t>
      </w:r>
      <w:r>
        <w:rPr>
          <w:rFonts w:hint="default"/>
          <w:color w:val="auto"/>
          <w:spacing w:val="-3"/>
        </w:rPr>
        <w:t>に</w:t>
      </w:r>
      <w:r>
        <w:rPr>
          <w:rFonts w:hint="default"/>
          <w:color w:val="auto"/>
        </w:rPr>
        <w:t>関し</w:t>
      </w:r>
      <w:r>
        <w:rPr>
          <w:rFonts w:hint="default"/>
          <w:color w:val="auto"/>
          <w:spacing w:val="-3"/>
        </w:rPr>
        <w:t>て</w:t>
      </w:r>
      <w:r>
        <w:rPr>
          <w:rFonts w:hint="default"/>
          <w:color w:val="auto"/>
        </w:rPr>
        <w:t>知</w:t>
      </w:r>
      <w:r>
        <w:rPr>
          <w:rFonts w:hint="default"/>
          <w:color w:val="auto"/>
          <w:spacing w:val="-3"/>
        </w:rPr>
        <w:t>り</w:t>
      </w:r>
      <w:r>
        <w:rPr>
          <w:rFonts w:hint="default"/>
          <w:color w:val="auto"/>
        </w:rPr>
        <w:t>得</w:t>
      </w:r>
      <w:r>
        <w:rPr>
          <w:rFonts w:hint="default"/>
          <w:color w:val="auto"/>
          <w:spacing w:val="-3"/>
        </w:rPr>
        <w:t>た</w:t>
      </w:r>
      <w:r>
        <w:rPr>
          <w:rFonts w:hint="default"/>
          <w:color w:val="auto"/>
        </w:rPr>
        <w:t>秘</w:t>
      </w:r>
      <w:r>
        <w:rPr>
          <w:rFonts w:hint="default"/>
          <w:color w:val="auto"/>
          <w:spacing w:val="-3"/>
        </w:rPr>
        <w:t>密</w:t>
      </w:r>
      <w:r>
        <w:rPr>
          <w:rFonts w:hint="default"/>
          <w:color w:val="auto"/>
        </w:rPr>
        <w:t>を</w:t>
      </w:r>
      <w:r>
        <w:rPr>
          <w:rFonts w:hint="default"/>
          <w:color w:val="auto"/>
          <w:spacing w:val="-3"/>
        </w:rPr>
        <w:t>第</w:t>
      </w:r>
      <w:r>
        <w:rPr>
          <w:rFonts w:hint="default"/>
          <w:color w:val="auto"/>
        </w:rPr>
        <w:t>三者</w:t>
      </w:r>
      <w:r>
        <w:rPr>
          <w:rFonts w:hint="default"/>
          <w:color w:val="auto"/>
          <w:spacing w:val="-3"/>
        </w:rPr>
        <w:t>に</w:t>
      </w:r>
      <w:r>
        <w:rPr>
          <w:rFonts w:hint="default"/>
          <w:color w:val="auto"/>
        </w:rPr>
        <w:t>開</w:t>
      </w:r>
      <w:r>
        <w:rPr>
          <w:rFonts w:hint="default"/>
          <w:color w:val="auto"/>
          <w:spacing w:val="-3"/>
        </w:rPr>
        <w:t>示</w:t>
      </w:r>
      <w:r>
        <w:rPr>
          <w:rFonts w:hint="default"/>
          <w:color w:val="auto"/>
        </w:rPr>
        <w:t>及</w:t>
      </w:r>
      <w:r>
        <w:rPr>
          <w:rFonts w:hint="default"/>
          <w:color w:val="auto"/>
          <w:spacing w:val="-3"/>
        </w:rPr>
        <w:t>び</w:t>
      </w:r>
      <w:r>
        <w:rPr>
          <w:rFonts w:hint="default"/>
          <w:color w:val="auto"/>
        </w:rPr>
        <w:t>漏</w:t>
      </w:r>
      <w:r>
        <w:rPr>
          <w:rFonts w:hint="default"/>
          <w:color w:val="auto"/>
          <w:spacing w:val="-3"/>
        </w:rPr>
        <w:t>洩し</w:t>
      </w:r>
      <w:r>
        <w:rPr>
          <w:rFonts w:hint="default"/>
          <w:color w:val="auto"/>
        </w:rPr>
        <w:t>てはな</w:t>
      </w:r>
      <w:r>
        <w:rPr>
          <w:rFonts w:hint="default"/>
          <w:color w:val="auto"/>
          <w:spacing w:val="-3"/>
        </w:rPr>
        <w:t>ら</w:t>
      </w:r>
      <w:r>
        <w:rPr>
          <w:rFonts w:hint="default"/>
          <w:color w:val="auto"/>
        </w:rPr>
        <w:t>な</w:t>
      </w:r>
      <w:r>
        <w:rPr>
          <w:rFonts w:hint="default"/>
          <w:color w:val="auto"/>
          <w:spacing w:val="-3"/>
        </w:rPr>
        <w:t>い</w:t>
      </w:r>
      <w:r>
        <w:rPr>
          <w:rFonts w:hint="default"/>
          <w:color w:val="auto"/>
        </w:rPr>
        <w:t>。</w:t>
      </w:r>
      <w:r>
        <w:rPr>
          <w:rFonts w:hint="default"/>
          <w:color w:val="auto"/>
          <w:spacing w:val="-3"/>
        </w:rPr>
        <w:t>た</w:t>
      </w:r>
      <w:r>
        <w:rPr>
          <w:rFonts w:hint="default"/>
          <w:color w:val="auto"/>
        </w:rPr>
        <w:t>だ</w:t>
      </w:r>
      <w:r>
        <w:rPr>
          <w:rFonts w:hint="default"/>
          <w:color w:val="auto"/>
          <w:spacing w:val="-3"/>
        </w:rPr>
        <w:t>し</w:t>
      </w:r>
      <w:r>
        <w:rPr>
          <w:rFonts w:hint="default"/>
          <w:color w:val="auto"/>
        </w:rPr>
        <w:t>、</w:t>
      </w:r>
      <w:r>
        <w:rPr>
          <w:rFonts w:hint="default"/>
          <w:color w:val="auto"/>
          <w:spacing w:val="-3"/>
        </w:rPr>
        <w:t>あ</w:t>
      </w:r>
      <w:r>
        <w:rPr>
          <w:rFonts w:hint="default"/>
          <w:color w:val="auto"/>
        </w:rPr>
        <w:t>らか</w:t>
      </w:r>
      <w:r>
        <w:rPr>
          <w:rFonts w:hint="default"/>
          <w:color w:val="auto"/>
          <w:spacing w:val="-3"/>
        </w:rPr>
        <w:t>じ</w:t>
      </w:r>
      <w:r>
        <w:rPr>
          <w:rFonts w:hint="default"/>
          <w:color w:val="auto"/>
        </w:rPr>
        <w:t>め</w:t>
      </w:r>
      <w:r>
        <w:rPr>
          <w:rFonts w:hint="default"/>
          <w:color w:val="auto"/>
          <w:spacing w:val="-3"/>
        </w:rPr>
        <w:t>書</w:t>
      </w:r>
      <w:r>
        <w:rPr>
          <w:rFonts w:hint="default"/>
          <w:color w:val="auto"/>
        </w:rPr>
        <w:t>面</w:t>
      </w:r>
      <w:r>
        <w:rPr>
          <w:rFonts w:hint="default"/>
          <w:color w:val="auto"/>
          <w:spacing w:val="-3"/>
        </w:rPr>
        <w:t>に</w:t>
      </w:r>
      <w:r>
        <w:rPr>
          <w:rFonts w:hint="default"/>
          <w:color w:val="auto"/>
        </w:rPr>
        <w:t>よ</w:t>
      </w:r>
      <w:r>
        <w:rPr>
          <w:rFonts w:hint="default"/>
          <w:color w:val="auto"/>
          <w:spacing w:val="-3"/>
        </w:rPr>
        <w:t>り</w:t>
      </w:r>
      <w:r>
        <w:rPr>
          <w:rFonts w:hint="default"/>
          <w:color w:val="auto"/>
        </w:rPr>
        <w:t>相</w:t>
      </w:r>
      <w:r>
        <w:rPr>
          <w:rFonts w:hint="default"/>
          <w:color w:val="auto"/>
          <w:spacing w:val="-3"/>
        </w:rPr>
        <w:t>手</w:t>
      </w:r>
      <w:r>
        <w:rPr>
          <w:rFonts w:hint="default"/>
          <w:color w:val="auto"/>
        </w:rPr>
        <w:t>方の</w:t>
      </w:r>
      <w:r>
        <w:rPr>
          <w:rFonts w:hint="default"/>
          <w:color w:val="auto"/>
          <w:spacing w:val="-3"/>
        </w:rPr>
        <w:t>承</w:t>
      </w:r>
      <w:r>
        <w:rPr>
          <w:rFonts w:hint="default"/>
          <w:color w:val="auto"/>
        </w:rPr>
        <w:t>諾</w:t>
      </w:r>
      <w:r>
        <w:rPr>
          <w:rFonts w:hint="default"/>
          <w:color w:val="auto"/>
          <w:spacing w:val="-3"/>
        </w:rPr>
        <w:t>を</w:t>
      </w:r>
      <w:r>
        <w:rPr>
          <w:rFonts w:hint="default"/>
          <w:color w:val="auto"/>
        </w:rPr>
        <w:t>得</w:t>
      </w:r>
      <w:r>
        <w:rPr>
          <w:rFonts w:hint="default"/>
          <w:color w:val="auto"/>
          <w:spacing w:val="-3"/>
        </w:rPr>
        <w:t>た</w:t>
      </w:r>
      <w:r>
        <w:rPr>
          <w:rFonts w:hint="default"/>
          <w:color w:val="auto"/>
        </w:rPr>
        <w:t>場</w:t>
      </w:r>
      <w:r>
        <w:rPr>
          <w:rFonts w:hint="default"/>
          <w:color w:val="auto"/>
          <w:spacing w:val="-3"/>
        </w:rPr>
        <w:t>合</w:t>
      </w:r>
      <w:r>
        <w:rPr>
          <w:rFonts w:hint="default"/>
          <w:color w:val="auto"/>
        </w:rPr>
        <w:t>に</w:t>
      </w:r>
      <w:r>
        <w:rPr>
          <w:rFonts w:hint="default"/>
          <w:color w:val="auto"/>
          <w:spacing w:val="-3"/>
        </w:rPr>
        <w:t>は</w:t>
      </w:r>
      <w:r>
        <w:rPr>
          <w:rFonts w:hint="default"/>
          <w:color w:val="auto"/>
        </w:rPr>
        <w:t>、こ</w:t>
      </w:r>
      <w:r>
        <w:rPr>
          <w:rFonts w:hint="default"/>
          <w:color w:val="auto"/>
          <w:spacing w:val="-3"/>
        </w:rPr>
        <w:t>の</w:t>
      </w:r>
      <w:r>
        <w:rPr>
          <w:rFonts w:hint="default"/>
          <w:color w:val="auto"/>
        </w:rPr>
        <w:t>限</w:t>
      </w:r>
      <w:r>
        <w:rPr>
          <w:rFonts w:hint="default"/>
          <w:color w:val="auto"/>
          <w:spacing w:val="-3"/>
        </w:rPr>
        <w:t>り</w:t>
      </w:r>
      <w:r>
        <w:rPr>
          <w:rFonts w:hint="default"/>
          <w:color w:val="auto"/>
        </w:rPr>
        <w:t>で</w:t>
      </w:r>
      <w:r>
        <w:rPr>
          <w:rFonts w:hint="default"/>
          <w:color w:val="auto"/>
          <w:spacing w:val="-3"/>
        </w:rPr>
        <w:t>な</w:t>
      </w:r>
      <w:r>
        <w:rPr>
          <w:rFonts w:hint="default"/>
          <w:color w:val="auto"/>
        </w:rPr>
        <w:t>い。</w:t>
      </w:r>
    </w:p>
    <w:p>
      <w:pPr>
        <w:pStyle w:val="15"/>
        <w:spacing w:before="2" w:beforeLines="0" w:beforeAutospacing="0" w:line="297" w:lineRule="auto"/>
        <w:ind w:right="318" w:hanging="212"/>
        <w:jc w:val="both"/>
        <w:rPr>
          <w:rFonts w:hint="default"/>
          <w:color w:val="auto"/>
        </w:rPr>
      </w:pPr>
      <w:r>
        <w:rPr>
          <w:rFonts w:hint="default"/>
          <w:color w:val="auto"/>
          <w:spacing w:val="-3"/>
        </w:rPr>
        <w:t>２</w:t>
      </w:r>
      <w:r>
        <w:rPr>
          <w:rFonts w:hint="default"/>
          <w:color w:val="auto"/>
          <w:spacing w:val="-3"/>
        </w:rPr>
        <w:t xml:space="preserve"> </w:t>
      </w:r>
      <w:r>
        <w:rPr>
          <w:rFonts w:hint="default"/>
          <w:color w:val="auto"/>
          <w:spacing w:val="-3"/>
        </w:rPr>
        <w:t>受注者は、発注者の承諾なく、この契約の履行を行う上で得られた成果物（未完成の成果物及</w:t>
      </w:r>
      <w:r>
        <w:rPr>
          <w:rFonts w:hint="default"/>
          <w:color w:val="auto"/>
          <w:spacing w:val="-8"/>
        </w:rPr>
        <w:t>び委託業務を行う上で得られた記録等を含む。</w:t>
      </w:r>
      <w:r>
        <w:rPr>
          <w:rFonts w:hint="default"/>
          <w:color w:val="auto"/>
          <w:spacing w:val="-34"/>
        </w:rPr>
        <w:t>）</w:t>
      </w:r>
      <w:r>
        <w:rPr>
          <w:rFonts w:hint="default"/>
          <w:color w:val="auto"/>
          <w:spacing w:val="-9"/>
        </w:rPr>
        <w:t>を第三者に閲覧させ、複写させ、又は譲渡しては</w:t>
      </w:r>
      <w:r>
        <w:rPr>
          <w:rFonts w:hint="default"/>
          <w:color w:val="auto"/>
          <w:spacing w:val="-5"/>
        </w:rPr>
        <w:t>ならない。</w:t>
      </w:r>
    </w:p>
    <w:p>
      <w:pPr>
        <w:pStyle w:val="15"/>
        <w:spacing w:line="264" w:lineRule="exact"/>
        <w:ind w:left="118"/>
        <w:rPr>
          <w:rFonts w:hint="default"/>
          <w:color w:val="auto"/>
        </w:rPr>
      </w:pPr>
      <w:r>
        <w:rPr>
          <w:rFonts w:hint="default"/>
          <w:color w:val="auto"/>
        </w:rPr>
        <w:t>（再委託等の制限）</w:t>
      </w:r>
    </w:p>
    <w:p>
      <w:pPr>
        <w:pStyle w:val="15"/>
        <w:tabs>
          <w:tab w:val="left" w:leader="none" w:pos="961"/>
        </w:tabs>
        <w:spacing w:before="64" w:beforeLines="0" w:beforeAutospacing="0" w:line="295" w:lineRule="auto"/>
        <w:ind w:right="319" w:hanging="212"/>
        <w:rPr>
          <w:rFonts w:hint="default"/>
          <w:color w:val="auto"/>
        </w:rPr>
      </w:pPr>
      <w:r>
        <w:rPr>
          <w:rFonts w:hint="default"/>
          <w:color w:val="auto"/>
        </w:rPr>
        <w:t>第５条</w:t>
      </w:r>
      <w:r>
        <w:rPr>
          <w:rFonts w:hint="default"/>
          <w:color w:val="auto"/>
        </w:rPr>
        <w:tab/>
      </w:r>
      <w:r>
        <w:rPr>
          <w:rFonts w:hint="default"/>
          <w:color w:val="auto"/>
          <w:spacing w:val="-3"/>
        </w:rPr>
        <w:t>受</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委</w:t>
      </w:r>
      <w:r>
        <w:rPr>
          <w:rFonts w:hint="default"/>
          <w:color w:val="auto"/>
          <w:spacing w:val="-3"/>
        </w:rPr>
        <w:t>託</w:t>
      </w:r>
      <w:r>
        <w:rPr>
          <w:rFonts w:hint="default"/>
          <w:color w:val="auto"/>
        </w:rPr>
        <w:t>業務</w:t>
      </w:r>
      <w:r>
        <w:rPr>
          <w:rFonts w:hint="default"/>
          <w:color w:val="auto"/>
          <w:spacing w:val="-3"/>
        </w:rPr>
        <w:t>の</w:t>
      </w:r>
      <w:r>
        <w:rPr>
          <w:rFonts w:hint="default"/>
          <w:color w:val="auto"/>
        </w:rPr>
        <w:t>全</w:t>
      </w:r>
      <w:r>
        <w:rPr>
          <w:rFonts w:hint="default"/>
          <w:color w:val="auto"/>
          <w:spacing w:val="-3"/>
        </w:rPr>
        <w:t>部</w:t>
      </w:r>
      <w:r>
        <w:rPr>
          <w:rFonts w:hint="default"/>
          <w:color w:val="auto"/>
        </w:rPr>
        <w:t>又</w:t>
      </w:r>
      <w:r>
        <w:rPr>
          <w:rFonts w:hint="default"/>
          <w:color w:val="auto"/>
          <w:spacing w:val="-3"/>
        </w:rPr>
        <w:t>は</w:t>
      </w:r>
      <w:r>
        <w:rPr>
          <w:rFonts w:hint="default"/>
          <w:color w:val="auto"/>
        </w:rPr>
        <w:t>一</w:t>
      </w:r>
      <w:r>
        <w:rPr>
          <w:rFonts w:hint="default"/>
          <w:color w:val="auto"/>
          <w:spacing w:val="-3"/>
        </w:rPr>
        <w:t>部</w:t>
      </w:r>
      <w:r>
        <w:rPr>
          <w:rFonts w:hint="default"/>
          <w:color w:val="auto"/>
        </w:rPr>
        <w:t>を</w:t>
      </w:r>
      <w:r>
        <w:rPr>
          <w:rFonts w:hint="default"/>
          <w:color w:val="auto"/>
          <w:spacing w:val="-3"/>
        </w:rPr>
        <w:t>第</w:t>
      </w:r>
      <w:r>
        <w:rPr>
          <w:rFonts w:hint="default"/>
          <w:color w:val="auto"/>
        </w:rPr>
        <w:t>三者</w:t>
      </w:r>
      <w:r>
        <w:rPr>
          <w:rFonts w:hint="default"/>
          <w:color w:val="auto"/>
          <w:spacing w:val="-3"/>
        </w:rPr>
        <w:t>に</w:t>
      </w:r>
      <w:r>
        <w:rPr>
          <w:rFonts w:hint="default"/>
          <w:color w:val="auto"/>
        </w:rPr>
        <w:t>委</w:t>
      </w:r>
      <w:r>
        <w:rPr>
          <w:rFonts w:hint="default"/>
          <w:color w:val="auto"/>
          <w:spacing w:val="-3"/>
        </w:rPr>
        <w:t>託</w:t>
      </w:r>
      <w:r>
        <w:rPr>
          <w:rFonts w:hint="default"/>
          <w:color w:val="auto"/>
        </w:rPr>
        <w:t>し</w:t>
      </w:r>
      <w:r>
        <w:rPr>
          <w:rFonts w:hint="default"/>
          <w:color w:val="auto"/>
          <w:spacing w:val="-3"/>
        </w:rPr>
        <w:t>、</w:t>
      </w:r>
      <w:r>
        <w:rPr>
          <w:rFonts w:hint="default"/>
          <w:color w:val="auto"/>
        </w:rPr>
        <w:t>又</w:t>
      </w:r>
      <w:r>
        <w:rPr>
          <w:rFonts w:hint="default"/>
          <w:color w:val="auto"/>
          <w:spacing w:val="-3"/>
        </w:rPr>
        <w:t>は</w:t>
      </w:r>
      <w:r>
        <w:rPr>
          <w:rFonts w:hint="default"/>
          <w:color w:val="auto"/>
        </w:rPr>
        <w:t>請</w:t>
      </w:r>
      <w:r>
        <w:rPr>
          <w:rFonts w:hint="default"/>
          <w:color w:val="auto"/>
          <w:spacing w:val="-3"/>
        </w:rPr>
        <w:t>け</w:t>
      </w:r>
      <w:r>
        <w:rPr>
          <w:rFonts w:hint="default"/>
          <w:color w:val="auto"/>
        </w:rPr>
        <w:t>負わ</w:t>
      </w:r>
      <w:r>
        <w:rPr>
          <w:rFonts w:hint="default"/>
          <w:color w:val="auto"/>
          <w:spacing w:val="-3"/>
        </w:rPr>
        <w:t>せ</w:t>
      </w:r>
      <w:r>
        <w:rPr>
          <w:rFonts w:hint="default"/>
          <w:color w:val="auto"/>
        </w:rPr>
        <w:t>て</w:t>
      </w:r>
      <w:r>
        <w:rPr>
          <w:rFonts w:hint="default"/>
          <w:color w:val="auto"/>
          <w:spacing w:val="-3"/>
        </w:rPr>
        <w:t>は</w:t>
      </w:r>
      <w:r>
        <w:rPr>
          <w:rFonts w:hint="default"/>
          <w:color w:val="auto"/>
        </w:rPr>
        <w:t>な</w:t>
      </w:r>
      <w:r>
        <w:rPr>
          <w:rFonts w:hint="default"/>
          <w:color w:val="auto"/>
          <w:spacing w:val="-3"/>
        </w:rPr>
        <w:t>ら</w:t>
      </w:r>
      <w:r>
        <w:rPr>
          <w:rFonts w:hint="default"/>
          <w:color w:val="auto"/>
        </w:rPr>
        <w:t>な</w:t>
      </w:r>
      <w:r>
        <w:rPr>
          <w:rFonts w:hint="default"/>
          <w:color w:val="auto"/>
          <w:spacing w:val="-3"/>
        </w:rPr>
        <w:t>い。</w:t>
      </w:r>
      <w:r>
        <w:rPr>
          <w:rFonts w:hint="default"/>
          <w:color w:val="auto"/>
        </w:rPr>
        <w:t>ただし</w:t>
      </w:r>
      <w:r>
        <w:rPr>
          <w:rFonts w:hint="default"/>
          <w:color w:val="auto"/>
          <w:spacing w:val="-3"/>
        </w:rPr>
        <w:t>、</w:t>
      </w:r>
      <w:r>
        <w:rPr>
          <w:rFonts w:hint="default"/>
          <w:color w:val="auto"/>
        </w:rPr>
        <w:t>あ</w:t>
      </w:r>
      <w:r>
        <w:rPr>
          <w:rFonts w:hint="default"/>
          <w:color w:val="auto"/>
          <w:spacing w:val="-3"/>
        </w:rPr>
        <w:t>ら</w:t>
      </w:r>
      <w:r>
        <w:rPr>
          <w:rFonts w:hint="default"/>
          <w:color w:val="auto"/>
        </w:rPr>
        <w:t>か</w:t>
      </w:r>
      <w:r>
        <w:rPr>
          <w:rFonts w:hint="default"/>
          <w:color w:val="auto"/>
          <w:spacing w:val="-3"/>
        </w:rPr>
        <w:t>じ</w:t>
      </w:r>
      <w:r>
        <w:rPr>
          <w:rFonts w:hint="default"/>
          <w:color w:val="auto"/>
        </w:rPr>
        <w:t>め</w:t>
      </w:r>
      <w:r>
        <w:rPr>
          <w:rFonts w:hint="default"/>
          <w:color w:val="auto"/>
          <w:spacing w:val="-3"/>
        </w:rPr>
        <w:t>書</w:t>
      </w:r>
      <w:r>
        <w:rPr>
          <w:rFonts w:hint="default"/>
          <w:color w:val="auto"/>
        </w:rPr>
        <w:t>面</w:t>
      </w:r>
      <w:r>
        <w:rPr>
          <w:rFonts w:hint="default"/>
          <w:color w:val="auto"/>
          <w:spacing w:val="-3"/>
        </w:rPr>
        <w:t>に</w:t>
      </w:r>
      <w:r>
        <w:rPr>
          <w:rFonts w:hint="default"/>
          <w:color w:val="auto"/>
        </w:rPr>
        <w:t>より</w:t>
      </w:r>
      <w:r>
        <w:rPr>
          <w:rFonts w:hint="default"/>
          <w:color w:val="auto"/>
          <w:spacing w:val="-3"/>
        </w:rPr>
        <w:t>発</w:t>
      </w:r>
      <w:r>
        <w:rPr>
          <w:rFonts w:hint="default"/>
          <w:color w:val="auto"/>
        </w:rPr>
        <w:t>注</w:t>
      </w:r>
      <w:r>
        <w:rPr>
          <w:rFonts w:hint="default"/>
          <w:color w:val="auto"/>
          <w:spacing w:val="-3"/>
        </w:rPr>
        <w:t>者</w:t>
      </w:r>
      <w:r>
        <w:rPr>
          <w:rFonts w:hint="default"/>
          <w:color w:val="auto"/>
        </w:rPr>
        <w:t>の</w:t>
      </w:r>
      <w:r>
        <w:rPr>
          <w:rFonts w:hint="default"/>
          <w:color w:val="auto"/>
          <w:spacing w:val="-3"/>
        </w:rPr>
        <w:t>承</w:t>
      </w:r>
      <w:r>
        <w:rPr>
          <w:rFonts w:hint="default"/>
          <w:color w:val="auto"/>
        </w:rPr>
        <w:t>諾</w:t>
      </w:r>
      <w:r>
        <w:rPr>
          <w:rFonts w:hint="default"/>
          <w:color w:val="auto"/>
          <w:spacing w:val="-3"/>
        </w:rPr>
        <w:t>を</w:t>
      </w:r>
      <w:r>
        <w:rPr>
          <w:rFonts w:hint="default"/>
          <w:color w:val="auto"/>
        </w:rPr>
        <w:t>得</w:t>
      </w:r>
      <w:r>
        <w:rPr>
          <w:rFonts w:hint="default"/>
          <w:color w:val="auto"/>
          <w:spacing w:val="-3"/>
        </w:rPr>
        <w:t>た</w:t>
      </w:r>
      <w:r>
        <w:rPr>
          <w:rFonts w:hint="default"/>
          <w:color w:val="auto"/>
        </w:rPr>
        <w:t>場合</w:t>
      </w:r>
      <w:r>
        <w:rPr>
          <w:rFonts w:hint="default"/>
          <w:color w:val="auto"/>
          <w:spacing w:val="-3"/>
        </w:rPr>
        <w:t>に</w:t>
      </w:r>
      <w:r>
        <w:rPr>
          <w:rFonts w:hint="default"/>
          <w:color w:val="auto"/>
        </w:rPr>
        <w:t>は</w:t>
      </w:r>
      <w:r>
        <w:rPr>
          <w:rFonts w:hint="default"/>
          <w:color w:val="auto"/>
          <w:spacing w:val="-3"/>
        </w:rPr>
        <w:t>、</w:t>
      </w:r>
      <w:r>
        <w:rPr>
          <w:rFonts w:hint="default"/>
          <w:color w:val="auto"/>
        </w:rPr>
        <w:t>こ</w:t>
      </w:r>
      <w:r>
        <w:rPr>
          <w:rFonts w:hint="default"/>
          <w:color w:val="auto"/>
          <w:spacing w:val="-3"/>
        </w:rPr>
        <w:t>の</w:t>
      </w:r>
      <w:r>
        <w:rPr>
          <w:rFonts w:hint="default"/>
          <w:color w:val="auto"/>
        </w:rPr>
        <w:t>限</w:t>
      </w:r>
      <w:r>
        <w:rPr>
          <w:rFonts w:hint="default"/>
          <w:color w:val="auto"/>
          <w:spacing w:val="-3"/>
        </w:rPr>
        <w:t>り</w:t>
      </w:r>
      <w:r>
        <w:rPr>
          <w:rFonts w:hint="default"/>
          <w:color w:val="auto"/>
        </w:rPr>
        <w:t>で</w:t>
      </w:r>
      <w:r>
        <w:rPr>
          <w:rFonts w:hint="default"/>
          <w:color w:val="auto"/>
          <w:spacing w:val="-3"/>
        </w:rPr>
        <w:t>な</w:t>
      </w:r>
      <w:r>
        <w:rPr>
          <w:rFonts w:hint="default"/>
          <w:color w:val="auto"/>
        </w:rPr>
        <w:t>い。</w:t>
      </w:r>
    </w:p>
    <w:p>
      <w:pPr>
        <w:pStyle w:val="15"/>
        <w:spacing w:before="1" w:beforeLines="0" w:beforeAutospacing="0"/>
        <w:ind w:left="118"/>
        <w:rPr>
          <w:rFonts w:hint="default"/>
          <w:color w:val="auto"/>
        </w:rPr>
      </w:pPr>
      <w:r>
        <w:rPr>
          <w:rFonts w:hint="default"/>
          <w:color w:val="auto"/>
        </w:rPr>
        <w:t>（委託業務の調査等）</w:t>
      </w:r>
    </w:p>
    <w:p>
      <w:pPr>
        <w:pStyle w:val="15"/>
        <w:tabs>
          <w:tab w:val="left" w:leader="none" w:pos="961"/>
        </w:tabs>
        <w:spacing w:before="64" w:beforeLines="0" w:beforeAutospacing="0" w:line="295" w:lineRule="auto"/>
        <w:ind w:right="319" w:hanging="212"/>
        <w:rPr>
          <w:rFonts w:hint="default"/>
          <w:color w:val="auto"/>
        </w:rPr>
      </w:pPr>
      <w:r>
        <w:rPr>
          <w:rFonts w:hint="default"/>
          <w:color w:val="auto"/>
        </w:rPr>
        <w:t>第６条</w:t>
      </w:r>
      <w:r>
        <w:rPr>
          <w:rFonts w:hint="default"/>
          <w:color w:val="auto"/>
        </w:rPr>
        <w:tab/>
      </w:r>
      <w:r>
        <w:rPr>
          <w:rFonts w:hint="default"/>
          <w:color w:val="auto"/>
          <w:spacing w:val="-3"/>
        </w:rPr>
        <w:t>発</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必</w:t>
      </w:r>
      <w:r>
        <w:rPr>
          <w:rFonts w:hint="default"/>
          <w:color w:val="auto"/>
          <w:spacing w:val="-3"/>
        </w:rPr>
        <w:t>要</w:t>
      </w:r>
      <w:r>
        <w:rPr>
          <w:rFonts w:hint="default"/>
          <w:color w:val="auto"/>
        </w:rPr>
        <w:t>ある</w:t>
      </w:r>
      <w:r>
        <w:rPr>
          <w:rFonts w:hint="default"/>
          <w:color w:val="auto"/>
          <w:spacing w:val="-3"/>
        </w:rPr>
        <w:t>と</w:t>
      </w:r>
      <w:r>
        <w:rPr>
          <w:rFonts w:hint="default"/>
          <w:color w:val="auto"/>
        </w:rPr>
        <w:t>認</w:t>
      </w:r>
      <w:r>
        <w:rPr>
          <w:rFonts w:hint="default"/>
          <w:color w:val="auto"/>
          <w:spacing w:val="-3"/>
        </w:rPr>
        <w:t>め</w:t>
      </w:r>
      <w:r>
        <w:rPr>
          <w:rFonts w:hint="default"/>
          <w:color w:val="auto"/>
        </w:rPr>
        <w:t>る</w:t>
      </w:r>
      <w:r>
        <w:rPr>
          <w:rFonts w:hint="default"/>
          <w:color w:val="auto"/>
          <w:spacing w:val="-3"/>
        </w:rPr>
        <w:t>と</w:t>
      </w:r>
      <w:r>
        <w:rPr>
          <w:rFonts w:hint="default"/>
          <w:color w:val="auto"/>
        </w:rPr>
        <w:t>き</w:t>
      </w:r>
      <w:r>
        <w:rPr>
          <w:rFonts w:hint="default"/>
          <w:color w:val="auto"/>
          <w:spacing w:val="-3"/>
        </w:rPr>
        <w:t>は</w:t>
      </w:r>
      <w:r>
        <w:rPr>
          <w:rFonts w:hint="default"/>
          <w:color w:val="auto"/>
        </w:rPr>
        <w:t>、</w:t>
      </w:r>
      <w:r>
        <w:rPr>
          <w:rFonts w:hint="default"/>
          <w:color w:val="auto"/>
          <w:spacing w:val="-3"/>
        </w:rPr>
        <w:t>受</w:t>
      </w:r>
      <w:r>
        <w:rPr>
          <w:rFonts w:hint="default"/>
          <w:color w:val="auto"/>
        </w:rPr>
        <w:t>注者</w:t>
      </w:r>
      <w:r>
        <w:rPr>
          <w:rFonts w:hint="default"/>
          <w:color w:val="auto"/>
          <w:spacing w:val="-3"/>
        </w:rPr>
        <w:t>に</w:t>
      </w:r>
      <w:r>
        <w:rPr>
          <w:rFonts w:hint="default"/>
          <w:color w:val="auto"/>
        </w:rPr>
        <w:t>対</w:t>
      </w:r>
      <w:r>
        <w:rPr>
          <w:rFonts w:hint="default"/>
          <w:color w:val="auto"/>
          <w:spacing w:val="-3"/>
        </w:rPr>
        <w:t>し</w:t>
      </w:r>
      <w:r>
        <w:rPr>
          <w:rFonts w:hint="default"/>
          <w:color w:val="auto"/>
        </w:rPr>
        <w:t>て</w:t>
      </w:r>
      <w:r>
        <w:rPr>
          <w:rFonts w:hint="default"/>
          <w:color w:val="auto"/>
          <w:spacing w:val="-3"/>
        </w:rPr>
        <w:t>委</w:t>
      </w:r>
      <w:r>
        <w:rPr>
          <w:rFonts w:hint="default"/>
          <w:color w:val="auto"/>
        </w:rPr>
        <w:t>託</w:t>
      </w:r>
      <w:r>
        <w:rPr>
          <w:rFonts w:hint="default"/>
          <w:color w:val="auto"/>
          <w:spacing w:val="-3"/>
        </w:rPr>
        <w:t>業</w:t>
      </w:r>
      <w:r>
        <w:rPr>
          <w:rFonts w:hint="default"/>
          <w:color w:val="auto"/>
        </w:rPr>
        <w:t>務</w:t>
      </w:r>
      <w:r>
        <w:rPr>
          <w:rFonts w:hint="default"/>
          <w:color w:val="auto"/>
          <w:spacing w:val="-3"/>
        </w:rPr>
        <w:t>の</w:t>
      </w:r>
      <w:r>
        <w:rPr>
          <w:rFonts w:hint="default"/>
          <w:color w:val="auto"/>
        </w:rPr>
        <w:t>処理</w:t>
      </w:r>
      <w:r>
        <w:rPr>
          <w:rFonts w:hint="default"/>
          <w:color w:val="auto"/>
          <w:spacing w:val="-3"/>
        </w:rPr>
        <w:t>状</w:t>
      </w:r>
      <w:r>
        <w:rPr>
          <w:rFonts w:hint="default"/>
          <w:color w:val="auto"/>
        </w:rPr>
        <w:t>況</w:t>
      </w:r>
      <w:r>
        <w:rPr>
          <w:rFonts w:hint="default"/>
          <w:color w:val="auto"/>
          <w:spacing w:val="-3"/>
        </w:rPr>
        <w:t>に</w:t>
      </w:r>
      <w:r>
        <w:rPr>
          <w:rFonts w:hint="default"/>
          <w:color w:val="auto"/>
        </w:rPr>
        <w:t>つ</w:t>
      </w:r>
      <w:r>
        <w:rPr>
          <w:rFonts w:hint="default"/>
          <w:color w:val="auto"/>
          <w:spacing w:val="-3"/>
        </w:rPr>
        <w:t>き</w:t>
      </w:r>
      <w:r>
        <w:rPr>
          <w:rFonts w:hint="default"/>
          <w:color w:val="auto"/>
        </w:rPr>
        <w:t>調</w:t>
      </w:r>
      <w:r>
        <w:rPr>
          <w:rFonts w:hint="default"/>
          <w:color w:val="auto"/>
          <w:spacing w:val="-3"/>
        </w:rPr>
        <w:t>査し</w:t>
      </w:r>
      <w:r>
        <w:rPr>
          <w:rFonts w:hint="default"/>
          <w:color w:val="auto"/>
        </w:rPr>
        <w:t>、報告</w:t>
      </w:r>
      <w:r>
        <w:rPr>
          <w:rFonts w:hint="default"/>
          <w:color w:val="auto"/>
          <w:spacing w:val="-3"/>
        </w:rPr>
        <w:t>又</w:t>
      </w:r>
      <w:r>
        <w:rPr>
          <w:rFonts w:hint="default"/>
          <w:color w:val="auto"/>
        </w:rPr>
        <w:t>は</w:t>
      </w:r>
      <w:r>
        <w:rPr>
          <w:rFonts w:hint="default"/>
          <w:color w:val="auto"/>
          <w:spacing w:val="-3"/>
        </w:rPr>
        <w:t>資</w:t>
      </w:r>
      <w:r>
        <w:rPr>
          <w:rFonts w:hint="default"/>
          <w:color w:val="auto"/>
        </w:rPr>
        <w:t>料</w:t>
      </w:r>
      <w:r>
        <w:rPr>
          <w:rFonts w:hint="default"/>
          <w:color w:val="auto"/>
          <w:spacing w:val="-3"/>
        </w:rPr>
        <w:t>の</w:t>
      </w:r>
      <w:r>
        <w:rPr>
          <w:rFonts w:hint="default"/>
          <w:color w:val="auto"/>
        </w:rPr>
        <w:t>提</w:t>
      </w:r>
      <w:r>
        <w:rPr>
          <w:rFonts w:hint="default"/>
          <w:color w:val="auto"/>
          <w:spacing w:val="-3"/>
        </w:rPr>
        <w:t>出</w:t>
      </w:r>
      <w:r>
        <w:rPr>
          <w:rFonts w:hint="default"/>
          <w:color w:val="auto"/>
        </w:rPr>
        <w:t>を</w:t>
      </w:r>
      <w:r>
        <w:rPr>
          <w:rFonts w:hint="default"/>
          <w:color w:val="auto"/>
          <w:spacing w:val="-3"/>
        </w:rPr>
        <w:t>求</w:t>
      </w:r>
      <w:r>
        <w:rPr>
          <w:rFonts w:hint="default"/>
          <w:color w:val="auto"/>
        </w:rPr>
        <w:t>める</w:t>
      </w:r>
      <w:r>
        <w:rPr>
          <w:rFonts w:hint="default"/>
          <w:color w:val="auto"/>
          <w:spacing w:val="-3"/>
        </w:rPr>
        <w:t>こ</w:t>
      </w:r>
      <w:r>
        <w:rPr>
          <w:rFonts w:hint="default"/>
          <w:color w:val="auto"/>
        </w:rPr>
        <w:t>と</w:t>
      </w:r>
      <w:r>
        <w:rPr>
          <w:rFonts w:hint="default"/>
          <w:color w:val="auto"/>
          <w:spacing w:val="-3"/>
        </w:rPr>
        <w:t>が</w:t>
      </w:r>
      <w:r>
        <w:rPr>
          <w:rFonts w:hint="default"/>
          <w:color w:val="auto"/>
        </w:rPr>
        <w:t>で</w:t>
      </w:r>
      <w:r>
        <w:rPr>
          <w:rFonts w:hint="default"/>
          <w:color w:val="auto"/>
          <w:spacing w:val="-3"/>
        </w:rPr>
        <w:t>き</w:t>
      </w:r>
      <w:r>
        <w:rPr>
          <w:rFonts w:hint="default"/>
          <w:color w:val="auto"/>
        </w:rPr>
        <w:t>る</w:t>
      </w:r>
      <w:r>
        <w:rPr>
          <w:rFonts w:hint="default"/>
          <w:color w:val="auto"/>
          <w:spacing w:val="-3"/>
        </w:rPr>
        <w:t>。</w:t>
      </w:r>
      <w:r>
        <w:rPr>
          <w:rFonts w:hint="default"/>
          <w:color w:val="auto"/>
        </w:rPr>
        <w:t>こ</w:t>
      </w:r>
      <w:r>
        <w:rPr>
          <w:rFonts w:hint="default"/>
          <w:color w:val="auto"/>
          <w:spacing w:val="-3"/>
        </w:rPr>
        <w:t>の</w:t>
      </w:r>
      <w:r>
        <w:rPr>
          <w:rFonts w:hint="default"/>
          <w:color w:val="auto"/>
        </w:rPr>
        <w:t>場合</w:t>
      </w:r>
      <w:r>
        <w:rPr>
          <w:rFonts w:hint="default"/>
          <w:color w:val="auto"/>
          <w:spacing w:val="-3"/>
        </w:rPr>
        <w:t>に</w:t>
      </w:r>
      <w:r>
        <w:rPr>
          <w:rFonts w:hint="default"/>
          <w:color w:val="auto"/>
        </w:rPr>
        <w:t>お</w:t>
      </w:r>
      <w:r>
        <w:rPr>
          <w:rFonts w:hint="default"/>
          <w:color w:val="auto"/>
          <w:spacing w:val="-3"/>
        </w:rPr>
        <w:t>い</w:t>
      </w:r>
      <w:r>
        <w:rPr>
          <w:rFonts w:hint="default"/>
          <w:color w:val="auto"/>
        </w:rPr>
        <w:t>て</w:t>
      </w:r>
      <w:r>
        <w:rPr>
          <w:rFonts w:hint="default"/>
          <w:color w:val="auto"/>
          <w:spacing w:val="-3"/>
        </w:rPr>
        <w:t>、</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、そ</w:t>
      </w:r>
      <w:r>
        <w:rPr>
          <w:rFonts w:hint="default"/>
          <w:color w:val="auto"/>
          <w:spacing w:val="-3"/>
        </w:rPr>
        <w:t>の</w:t>
      </w:r>
      <w:r>
        <w:rPr>
          <w:rFonts w:hint="default"/>
          <w:color w:val="auto"/>
        </w:rPr>
        <w:t>調</w:t>
      </w:r>
      <w:r>
        <w:rPr>
          <w:rFonts w:hint="default"/>
          <w:color w:val="auto"/>
          <w:spacing w:val="-3"/>
        </w:rPr>
        <w:t>査</w:t>
      </w:r>
      <w:r>
        <w:rPr>
          <w:rFonts w:hint="default"/>
          <w:color w:val="auto"/>
        </w:rPr>
        <w:t>を</w:t>
      </w:r>
      <w:r>
        <w:rPr>
          <w:rFonts w:hint="default"/>
          <w:color w:val="auto"/>
          <w:spacing w:val="-3"/>
        </w:rPr>
        <w:t>拒み、</w:t>
      </w:r>
      <w:r>
        <w:rPr>
          <w:rFonts w:hint="default"/>
          <w:color w:val="auto"/>
        </w:rPr>
        <w:t>若</w:t>
      </w:r>
    </w:p>
    <w:p>
      <w:pPr>
        <w:rPr>
          <w:rFonts w:hint="default"/>
        </w:rPr>
        <w:sectPr>
          <w:pgSz w:w="11910" w:h="16840"/>
          <w:pgMar w:top="1460" w:right="920" w:bottom="280" w:left="1300" w:header="720" w:footer="720" w:gutter="0"/>
          <w:cols w:space="720"/>
          <w:textDirection w:val="lrTb"/>
          <w:docGrid w:linePitch="299"/>
        </w:sectPr>
      </w:pPr>
    </w:p>
    <w:p>
      <w:pPr>
        <w:pStyle w:val="15"/>
        <w:spacing w:before="54" w:beforeLines="0" w:beforeAutospacing="0"/>
        <w:rPr>
          <w:rFonts w:hint="default"/>
          <w:color w:val="auto"/>
        </w:rPr>
      </w:pPr>
      <w:r>
        <w:rPr>
          <w:rFonts w:hint="default"/>
          <w:color w:val="auto"/>
        </w:rPr>
        <w:t>しくは妨げ、又は報告を怠ってはならない。</w:t>
      </w:r>
    </w:p>
    <w:p>
      <w:pPr>
        <w:pStyle w:val="15"/>
        <w:spacing w:before="63" w:beforeLines="0" w:beforeAutospacing="0"/>
        <w:ind w:left="118"/>
        <w:rPr>
          <w:rFonts w:hint="default"/>
          <w:color w:val="auto"/>
        </w:rPr>
      </w:pPr>
      <w:r>
        <w:rPr>
          <w:rFonts w:hint="default"/>
          <w:color w:val="auto"/>
        </w:rPr>
        <w:t>（指示等及び協議の書面主義）</w:t>
      </w:r>
    </w:p>
    <w:p>
      <w:pPr>
        <w:pStyle w:val="15"/>
        <w:tabs>
          <w:tab w:val="left" w:leader="none" w:pos="961"/>
        </w:tabs>
        <w:spacing w:before="62" w:beforeLines="0" w:beforeAutospacing="0" w:line="297" w:lineRule="auto"/>
        <w:ind w:right="320" w:hanging="212"/>
        <w:rPr>
          <w:rFonts w:hint="default"/>
          <w:color w:val="auto"/>
        </w:rPr>
      </w:pPr>
      <w:r>
        <w:rPr>
          <w:rFonts w:hint="default"/>
          <w:color w:val="auto"/>
        </w:rPr>
        <w:t>第７条</w:t>
      </w:r>
      <w:r>
        <w:rPr>
          <w:rFonts w:hint="default"/>
          <w:color w:val="auto"/>
        </w:rPr>
        <w:tab/>
      </w:r>
      <w:r>
        <w:rPr>
          <w:rFonts w:hint="default"/>
          <w:color w:val="auto"/>
          <w:spacing w:val="-3"/>
        </w:rPr>
        <w:t>こ</w:t>
      </w:r>
      <w:r>
        <w:rPr>
          <w:rFonts w:hint="default"/>
          <w:color w:val="auto"/>
        </w:rPr>
        <w:t>の</w:t>
      </w:r>
      <w:r>
        <w:rPr>
          <w:rFonts w:hint="default"/>
          <w:color w:val="auto"/>
          <w:spacing w:val="-3"/>
        </w:rPr>
        <w:t>契</w:t>
      </w:r>
      <w:r>
        <w:rPr>
          <w:rFonts w:hint="default"/>
          <w:color w:val="auto"/>
        </w:rPr>
        <w:t>約</w:t>
      </w:r>
      <w:r>
        <w:rPr>
          <w:rFonts w:hint="default"/>
          <w:color w:val="auto"/>
          <w:spacing w:val="-3"/>
        </w:rPr>
        <w:t>書</w:t>
      </w:r>
      <w:r>
        <w:rPr>
          <w:rFonts w:hint="default"/>
          <w:color w:val="auto"/>
        </w:rPr>
        <w:t>に</w:t>
      </w:r>
      <w:r>
        <w:rPr>
          <w:rFonts w:hint="default"/>
          <w:color w:val="auto"/>
          <w:spacing w:val="-3"/>
        </w:rPr>
        <w:t>定</w:t>
      </w:r>
      <w:r>
        <w:rPr>
          <w:rFonts w:hint="default"/>
          <w:color w:val="auto"/>
        </w:rPr>
        <w:t>める</w:t>
      </w:r>
      <w:r>
        <w:rPr>
          <w:rFonts w:hint="default"/>
          <w:color w:val="auto"/>
          <w:spacing w:val="-3"/>
        </w:rPr>
        <w:t>指</w:t>
      </w:r>
      <w:r>
        <w:rPr>
          <w:rFonts w:hint="default"/>
          <w:color w:val="auto"/>
        </w:rPr>
        <w:t>示</w:t>
      </w:r>
      <w:r>
        <w:rPr>
          <w:rFonts w:hint="default"/>
          <w:color w:val="auto"/>
          <w:spacing w:val="-27"/>
        </w:rPr>
        <w:t>、</w:t>
      </w:r>
      <w:r>
        <w:rPr>
          <w:rFonts w:hint="default"/>
          <w:color w:val="auto"/>
        </w:rPr>
        <w:t>請求</w:t>
      </w:r>
      <w:r>
        <w:rPr>
          <w:rFonts w:hint="default"/>
          <w:color w:val="auto"/>
          <w:spacing w:val="-27"/>
        </w:rPr>
        <w:t>、</w:t>
      </w:r>
      <w:r>
        <w:rPr>
          <w:rFonts w:hint="default"/>
          <w:color w:val="auto"/>
        </w:rPr>
        <w:t>通知</w:t>
      </w:r>
      <w:r>
        <w:rPr>
          <w:rFonts w:hint="default"/>
          <w:color w:val="auto"/>
          <w:spacing w:val="-27"/>
        </w:rPr>
        <w:t>、</w:t>
      </w:r>
      <w:r>
        <w:rPr>
          <w:rFonts w:hint="default"/>
          <w:color w:val="auto"/>
          <w:spacing w:val="-3"/>
        </w:rPr>
        <w:t>報</w:t>
      </w:r>
      <w:r>
        <w:rPr>
          <w:rFonts w:hint="default"/>
          <w:color w:val="auto"/>
        </w:rPr>
        <w:t>告</w:t>
      </w:r>
      <w:r>
        <w:rPr>
          <w:rFonts w:hint="default"/>
          <w:color w:val="auto"/>
          <w:spacing w:val="-25"/>
        </w:rPr>
        <w:t>、</w:t>
      </w:r>
      <w:r>
        <w:rPr>
          <w:rFonts w:hint="default"/>
          <w:color w:val="auto"/>
          <w:spacing w:val="-3"/>
        </w:rPr>
        <w:t>申</w:t>
      </w:r>
      <w:r>
        <w:rPr>
          <w:rFonts w:hint="default"/>
          <w:color w:val="auto"/>
        </w:rPr>
        <w:t>出</w:t>
      </w:r>
      <w:r>
        <w:rPr>
          <w:rFonts w:hint="default"/>
          <w:color w:val="auto"/>
          <w:spacing w:val="-25"/>
        </w:rPr>
        <w:t>、</w:t>
      </w:r>
      <w:r>
        <w:rPr>
          <w:rFonts w:hint="default"/>
          <w:color w:val="auto"/>
          <w:spacing w:val="-3"/>
        </w:rPr>
        <w:t>承</w:t>
      </w:r>
      <w:r>
        <w:rPr>
          <w:rFonts w:hint="default"/>
          <w:color w:val="auto"/>
        </w:rPr>
        <w:t>諾</w:t>
      </w:r>
      <w:r>
        <w:rPr>
          <w:rFonts w:hint="default"/>
          <w:color w:val="auto"/>
          <w:spacing w:val="-25"/>
        </w:rPr>
        <w:t>、</w:t>
      </w:r>
      <w:r>
        <w:rPr>
          <w:rFonts w:hint="default"/>
          <w:color w:val="auto"/>
          <w:spacing w:val="-3"/>
        </w:rPr>
        <w:t>質</w:t>
      </w:r>
      <w:r>
        <w:rPr>
          <w:rFonts w:hint="default"/>
          <w:color w:val="auto"/>
        </w:rPr>
        <w:t>問</w:t>
      </w:r>
      <w:r>
        <w:rPr>
          <w:rFonts w:hint="default"/>
          <w:color w:val="auto"/>
          <w:spacing w:val="-27"/>
        </w:rPr>
        <w:t>、</w:t>
      </w:r>
      <w:r>
        <w:rPr>
          <w:rFonts w:hint="default"/>
          <w:color w:val="auto"/>
          <w:spacing w:val="-3"/>
        </w:rPr>
        <w:t>回</w:t>
      </w:r>
      <w:r>
        <w:rPr>
          <w:rFonts w:hint="default"/>
          <w:color w:val="auto"/>
        </w:rPr>
        <w:t>答及</w:t>
      </w:r>
      <w:r>
        <w:rPr>
          <w:rFonts w:hint="default"/>
          <w:color w:val="auto"/>
          <w:spacing w:val="-3"/>
        </w:rPr>
        <w:t>び</w:t>
      </w:r>
      <w:r>
        <w:rPr>
          <w:rFonts w:hint="default"/>
          <w:color w:val="auto"/>
        </w:rPr>
        <w:t>解</w:t>
      </w:r>
      <w:r>
        <w:rPr>
          <w:rFonts w:hint="default"/>
          <w:color w:val="auto"/>
          <w:spacing w:val="-27"/>
        </w:rPr>
        <w:t>除</w:t>
      </w:r>
      <w:r>
        <w:rPr>
          <w:rFonts w:hint="default"/>
          <w:color w:val="auto"/>
        </w:rPr>
        <w:t>（</w:t>
      </w:r>
      <w:r>
        <w:rPr>
          <w:rFonts w:hint="default"/>
          <w:color w:val="auto"/>
          <w:spacing w:val="-3"/>
        </w:rPr>
        <w:t>以</w:t>
      </w:r>
      <w:r>
        <w:rPr>
          <w:rFonts w:hint="default"/>
          <w:color w:val="auto"/>
          <w:spacing w:val="-25"/>
        </w:rPr>
        <w:t>下</w:t>
      </w:r>
      <w:r>
        <w:rPr>
          <w:rFonts w:hint="default"/>
          <w:color w:val="auto"/>
        </w:rPr>
        <w:t>「指示等</w:t>
      </w:r>
      <w:r>
        <w:rPr>
          <w:rFonts w:hint="default"/>
          <w:color w:val="auto"/>
          <w:spacing w:val="-3"/>
        </w:rPr>
        <w:t>」</w:t>
      </w:r>
      <w:r>
        <w:rPr>
          <w:rFonts w:hint="default"/>
          <w:color w:val="auto"/>
        </w:rPr>
        <w:t>と</w:t>
      </w:r>
      <w:r>
        <w:rPr>
          <w:rFonts w:hint="default"/>
          <w:color w:val="auto"/>
          <w:spacing w:val="-3"/>
        </w:rPr>
        <w:t>い</w:t>
      </w:r>
      <w:r>
        <w:rPr>
          <w:rFonts w:hint="default"/>
          <w:color w:val="auto"/>
        </w:rPr>
        <w:t>う</w:t>
      </w:r>
      <w:r>
        <w:rPr>
          <w:rFonts w:hint="default"/>
          <w:color w:val="auto"/>
          <w:spacing w:val="-108"/>
        </w:rPr>
        <w:t>。</w:t>
      </w:r>
      <w:r>
        <w:rPr>
          <w:rFonts w:hint="default"/>
          <w:color w:val="auto"/>
        </w:rPr>
        <w:t>）</w:t>
      </w:r>
      <w:r>
        <w:rPr>
          <w:rFonts w:hint="default"/>
          <w:color w:val="auto"/>
          <w:spacing w:val="-3"/>
        </w:rPr>
        <w:t>は</w:t>
      </w:r>
      <w:r>
        <w:rPr>
          <w:rFonts w:hint="default"/>
          <w:color w:val="auto"/>
        </w:rPr>
        <w:t>、</w:t>
      </w:r>
      <w:r>
        <w:rPr>
          <w:rFonts w:hint="default"/>
          <w:color w:val="auto"/>
          <w:spacing w:val="-3"/>
        </w:rPr>
        <w:t>書面</w:t>
      </w:r>
      <w:r>
        <w:rPr>
          <w:rFonts w:hint="default"/>
          <w:color w:val="auto"/>
        </w:rPr>
        <w:t>によ</w:t>
      </w:r>
      <w:r>
        <w:rPr>
          <w:rFonts w:hint="default"/>
          <w:color w:val="auto"/>
          <w:spacing w:val="-3"/>
        </w:rPr>
        <w:t>り</w:t>
      </w:r>
      <w:r>
        <w:rPr>
          <w:rFonts w:hint="default"/>
          <w:color w:val="auto"/>
        </w:rPr>
        <w:t>行</w:t>
      </w:r>
      <w:r>
        <w:rPr>
          <w:rFonts w:hint="default"/>
          <w:color w:val="auto"/>
          <w:spacing w:val="-3"/>
        </w:rPr>
        <w:t>わ</w:t>
      </w:r>
      <w:r>
        <w:rPr>
          <w:rFonts w:hint="default"/>
          <w:color w:val="auto"/>
        </w:rPr>
        <w:t>な</w:t>
      </w:r>
      <w:r>
        <w:rPr>
          <w:rFonts w:hint="default"/>
          <w:color w:val="auto"/>
          <w:spacing w:val="-3"/>
        </w:rPr>
        <w:t>け</w:t>
      </w:r>
      <w:r>
        <w:rPr>
          <w:rFonts w:hint="default"/>
          <w:color w:val="auto"/>
        </w:rPr>
        <w:t>れ</w:t>
      </w:r>
      <w:r>
        <w:rPr>
          <w:rFonts w:hint="default"/>
          <w:color w:val="auto"/>
          <w:spacing w:val="-3"/>
        </w:rPr>
        <w:t>ば</w:t>
      </w:r>
      <w:r>
        <w:rPr>
          <w:rFonts w:hint="default"/>
          <w:color w:val="auto"/>
        </w:rPr>
        <w:t>な</w:t>
      </w:r>
      <w:r>
        <w:rPr>
          <w:rFonts w:hint="default"/>
          <w:color w:val="auto"/>
          <w:spacing w:val="-3"/>
        </w:rPr>
        <w:t>ら</w:t>
      </w:r>
      <w:r>
        <w:rPr>
          <w:rFonts w:hint="default"/>
          <w:color w:val="auto"/>
        </w:rPr>
        <w:t>ない。</w:t>
      </w:r>
    </w:p>
    <w:p>
      <w:pPr>
        <w:pStyle w:val="15"/>
        <w:spacing w:line="297" w:lineRule="auto"/>
        <w:ind w:right="319" w:hanging="212"/>
        <w:jc w:val="both"/>
        <w:rPr>
          <w:rFonts w:hint="default"/>
          <w:color w:val="auto"/>
        </w:rPr>
      </w:pPr>
      <w:r>
        <w:rPr>
          <w:rFonts w:hint="default"/>
          <w:color w:val="auto"/>
          <w:spacing w:val="-3"/>
        </w:rPr>
        <w:t>２</w:t>
      </w:r>
      <w:r>
        <w:rPr>
          <w:rFonts w:hint="default"/>
          <w:color w:val="auto"/>
          <w:spacing w:val="-3"/>
        </w:rPr>
        <w:t xml:space="preserve"> </w:t>
      </w:r>
      <w:r>
        <w:rPr>
          <w:rFonts w:hint="default"/>
          <w:color w:val="auto"/>
          <w:spacing w:val="-3"/>
        </w:rPr>
        <w:t>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pPr>
        <w:pStyle w:val="15"/>
        <w:tabs>
          <w:tab w:val="left" w:leader="none" w:pos="541"/>
        </w:tabs>
        <w:spacing w:line="295" w:lineRule="auto"/>
        <w:ind w:right="319" w:hanging="212"/>
        <w:rPr>
          <w:rFonts w:hint="default"/>
          <w:color w:val="auto"/>
        </w:rPr>
      </w:pPr>
      <w:r>
        <w:rPr>
          <w:rFonts w:hint="default"/>
          <w:color w:val="auto"/>
        </w:rPr>
        <w:t>３</w:t>
      </w:r>
      <w:r>
        <w:rPr>
          <w:rFonts w:hint="default"/>
          <w:color w:val="auto"/>
        </w:rPr>
        <w:tab/>
      </w:r>
      <w:r>
        <w:rPr>
          <w:rFonts w:hint="default"/>
          <w:color w:val="auto"/>
        </w:rPr>
        <w:t xml:space="preserve"> </w:t>
      </w:r>
      <w:r>
        <w:rPr>
          <w:rFonts w:hint="default"/>
          <w:color w:val="auto"/>
          <w:spacing w:val="-3"/>
        </w:rPr>
        <w:t>発注者及び受注者は、この契約書の他の条項の規定に基づき協議を行うときは、当該協議の内容を書面に記録するものとする。</w:t>
      </w:r>
    </w:p>
    <w:p>
      <w:pPr>
        <w:pStyle w:val="15"/>
        <w:ind w:left="118"/>
        <w:rPr>
          <w:rFonts w:hint="default"/>
          <w:color w:val="auto"/>
        </w:rPr>
      </w:pPr>
      <w:r>
        <w:rPr>
          <w:rFonts w:hint="default"/>
          <w:color w:val="auto"/>
        </w:rPr>
        <w:t>（業務工程表の提出）</w:t>
      </w:r>
    </w:p>
    <w:p>
      <w:pPr>
        <w:pStyle w:val="15"/>
        <w:tabs>
          <w:tab w:val="left" w:leader="none" w:pos="961"/>
        </w:tabs>
        <w:spacing w:before="58" w:beforeLines="0" w:beforeAutospacing="0" w:line="295" w:lineRule="auto"/>
        <w:ind w:right="319" w:hanging="212"/>
        <w:rPr>
          <w:rFonts w:hint="default"/>
          <w:color w:val="auto"/>
        </w:rPr>
      </w:pPr>
      <w:r>
        <w:rPr>
          <w:rFonts w:hint="default"/>
          <w:color w:val="auto"/>
        </w:rPr>
        <w:t>第８条</w:t>
      </w:r>
      <w:r>
        <w:rPr>
          <w:rFonts w:hint="default"/>
          <w:color w:val="auto"/>
        </w:rPr>
        <w:tab/>
      </w:r>
      <w:r>
        <w:rPr>
          <w:rFonts w:hint="default"/>
          <w:color w:val="auto"/>
          <w:spacing w:val="-3"/>
        </w:rPr>
        <w:t>受</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こ</w:t>
      </w:r>
      <w:r>
        <w:rPr>
          <w:rFonts w:hint="default"/>
          <w:color w:val="auto"/>
          <w:spacing w:val="-3"/>
        </w:rPr>
        <w:t>の</w:t>
      </w:r>
      <w:r>
        <w:rPr>
          <w:rFonts w:hint="default"/>
          <w:color w:val="auto"/>
        </w:rPr>
        <w:t>契約</w:t>
      </w:r>
      <w:r>
        <w:rPr>
          <w:rFonts w:hint="default"/>
          <w:color w:val="auto"/>
          <w:spacing w:val="-3"/>
        </w:rPr>
        <w:t>を</w:t>
      </w:r>
      <w:r>
        <w:rPr>
          <w:rFonts w:hint="default"/>
          <w:color w:val="auto"/>
        </w:rPr>
        <w:t>締</w:t>
      </w:r>
      <w:r>
        <w:rPr>
          <w:rFonts w:hint="default"/>
          <w:color w:val="auto"/>
          <w:spacing w:val="-3"/>
        </w:rPr>
        <w:t>結</w:t>
      </w:r>
      <w:r>
        <w:rPr>
          <w:rFonts w:hint="default"/>
          <w:color w:val="auto"/>
        </w:rPr>
        <w:t>し</w:t>
      </w:r>
      <w:r>
        <w:rPr>
          <w:rFonts w:hint="default"/>
          <w:color w:val="auto"/>
          <w:spacing w:val="-3"/>
        </w:rPr>
        <w:t>た</w:t>
      </w:r>
      <w:r>
        <w:rPr>
          <w:rFonts w:hint="default"/>
          <w:color w:val="auto"/>
        </w:rPr>
        <w:t>日</w:t>
      </w:r>
      <w:r>
        <w:rPr>
          <w:rFonts w:hint="default"/>
          <w:color w:val="auto"/>
          <w:spacing w:val="-3"/>
        </w:rPr>
        <w:t>か</w:t>
      </w:r>
      <w:r>
        <w:rPr>
          <w:rFonts w:hint="default"/>
          <w:color w:val="auto"/>
        </w:rPr>
        <w:t>ら</w:t>
      </w:r>
      <w:r>
        <w:rPr>
          <w:rFonts w:hint="default"/>
          <w:color w:val="auto"/>
        </w:rPr>
        <w:t>14</w:t>
      </w:r>
      <w:r>
        <w:rPr>
          <w:rFonts w:hint="default"/>
          <w:color w:val="auto"/>
        </w:rPr>
        <w:t>日以</w:t>
      </w:r>
      <w:r>
        <w:rPr>
          <w:rFonts w:hint="default"/>
          <w:color w:val="auto"/>
          <w:spacing w:val="-3"/>
        </w:rPr>
        <w:t>内</w:t>
      </w:r>
      <w:r>
        <w:rPr>
          <w:rFonts w:hint="default"/>
          <w:color w:val="auto"/>
        </w:rPr>
        <w:t>に</w:t>
      </w:r>
      <w:r>
        <w:rPr>
          <w:rFonts w:hint="eastAsia"/>
          <w:color w:val="auto"/>
          <w:spacing w:val="-3"/>
        </w:rPr>
        <w:t>別記</w:t>
      </w:r>
      <w:r>
        <w:rPr>
          <w:rFonts w:hint="default"/>
          <w:color w:val="auto"/>
          <w:spacing w:val="-3"/>
        </w:rPr>
        <w:t>の</w:t>
      </w:r>
      <w:r>
        <w:rPr>
          <w:rFonts w:hint="default"/>
          <w:color w:val="auto"/>
        </w:rPr>
        <w:t>仕</w:t>
      </w:r>
      <w:r>
        <w:rPr>
          <w:rFonts w:hint="default"/>
          <w:color w:val="auto"/>
          <w:spacing w:val="-3"/>
        </w:rPr>
        <w:t>様</w:t>
      </w:r>
      <w:r>
        <w:rPr>
          <w:rFonts w:hint="default"/>
          <w:color w:val="auto"/>
        </w:rPr>
        <w:t>書の</w:t>
      </w:r>
      <w:r>
        <w:rPr>
          <w:rFonts w:hint="default"/>
          <w:color w:val="auto"/>
          <w:spacing w:val="-3"/>
        </w:rPr>
        <w:t>内容</w:t>
      </w:r>
      <w:r>
        <w:rPr>
          <w:rFonts w:hint="default"/>
          <w:color w:val="auto"/>
        </w:rPr>
        <w:t>に基づ</w:t>
      </w:r>
      <w:r>
        <w:rPr>
          <w:rFonts w:hint="default"/>
          <w:color w:val="auto"/>
          <w:spacing w:val="-3"/>
        </w:rPr>
        <w:t>い</w:t>
      </w:r>
      <w:r>
        <w:rPr>
          <w:rFonts w:hint="default"/>
          <w:color w:val="auto"/>
        </w:rPr>
        <w:t>て</w:t>
      </w:r>
      <w:r>
        <w:rPr>
          <w:rFonts w:hint="default"/>
          <w:color w:val="auto"/>
          <w:spacing w:val="-3"/>
        </w:rPr>
        <w:t>業</w:t>
      </w:r>
      <w:r>
        <w:rPr>
          <w:rFonts w:hint="default"/>
          <w:color w:val="auto"/>
        </w:rPr>
        <w:t>務</w:t>
      </w:r>
      <w:r>
        <w:rPr>
          <w:rFonts w:hint="default"/>
          <w:color w:val="auto"/>
          <w:spacing w:val="-3"/>
        </w:rPr>
        <w:t>工</w:t>
      </w:r>
      <w:r>
        <w:rPr>
          <w:rFonts w:hint="default"/>
          <w:color w:val="auto"/>
        </w:rPr>
        <w:t>程</w:t>
      </w:r>
      <w:r>
        <w:rPr>
          <w:rFonts w:hint="default"/>
          <w:color w:val="auto"/>
          <w:spacing w:val="-3"/>
        </w:rPr>
        <w:t>表</w:t>
      </w:r>
      <w:r>
        <w:rPr>
          <w:rFonts w:hint="default"/>
          <w:color w:val="auto"/>
        </w:rPr>
        <w:t>を</w:t>
      </w:r>
      <w:r>
        <w:rPr>
          <w:rFonts w:hint="default"/>
          <w:color w:val="auto"/>
          <w:spacing w:val="-3"/>
        </w:rPr>
        <w:t>作</w:t>
      </w:r>
      <w:r>
        <w:rPr>
          <w:rFonts w:hint="default"/>
          <w:color w:val="auto"/>
        </w:rPr>
        <w:t>成し</w:t>
      </w:r>
      <w:r>
        <w:rPr>
          <w:rFonts w:hint="default"/>
          <w:color w:val="auto"/>
          <w:spacing w:val="-3"/>
        </w:rPr>
        <w:t>、</w:t>
      </w:r>
      <w:r>
        <w:rPr>
          <w:rFonts w:hint="default"/>
          <w:color w:val="auto"/>
        </w:rPr>
        <w:t>発</w:t>
      </w:r>
      <w:r>
        <w:rPr>
          <w:rFonts w:hint="default"/>
          <w:color w:val="auto"/>
          <w:spacing w:val="-3"/>
        </w:rPr>
        <w:t>注</w:t>
      </w:r>
      <w:r>
        <w:rPr>
          <w:rFonts w:hint="default"/>
          <w:color w:val="auto"/>
        </w:rPr>
        <w:t>者</w:t>
      </w:r>
      <w:r>
        <w:rPr>
          <w:rFonts w:hint="default"/>
          <w:color w:val="auto"/>
          <w:spacing w:val="-3"/>
        </w:rPr>
        <w:t>に</w:t>
      </w:r>
      <w:r>
        <w:rPr>
          <w:rFonts w:hint="default"/>
          <w:color w:val="auto"/>
        </w:rPr>
        <w:t>提</w:t>
      </w:r>
      <w:r>
        <w:rPr>
          <w:rFonts w:hint="default"/>
          <w:color w:val="auto"/>
          <w:spacing w:val="-3"/>
        </w:rPr>
        <w:t>出</w:t>
      </w:r>
      <w:r>
        <w:rPr>
          <w:rFonts w:hint="default"/>
          <w:color w:val="auto"/>
        </w:rPr>
        <w:t>し</w:t>
      </w:r>
      <w:r>
        <w:rPr>
          <w:rFonts w:hint="default"/>
          <w:color w:val="auto"/>
          <w:spacing w:val="-3"/>
        </w:rPr>
        <w:t>な</w:t>
      </w:r>
      <w:r>
        <w:rPr>
          <w:rFonts w:hint="default"/>
          <w:color w:val="auto"/>
        </w:rPr>
        <w:t>けれ</w:t>
      </w:r>
      <w:r>
        <w:rPr>
          <w:rFonts w:hint="default"/>
          <w:color w:val="auto"/>
          <w:spacing w:val="-3"/>
        </w:rPr>
        <w:t>ば</w:t>
      </w:r>
      <w:r>
        <w:rPr>
          <w:rFonts w:hint="default"/>
          <w:color w:val="auto"/>
        </w:rPr>
        <w:t>な</w:t>
      </w:r>
      <w:r>
        <w:rPr>
          <w:rFonts w:hint="default"/>
          <w:color w:val="auto"/>
          <w:spacing w:val="-3"/>
        </w:rPr>
        <w:t>ら</w:t>
      </w:r>
      <w:r>
        <w:rPr>
          <w:rFonts w:hint="default"/>
          <w:color w:val="auto"/>
        </w:rPr>
        <w:t>な</w:t>
      </w:r>
      <w:r>
        <w:rPr>
          <w:rFonts w:hint="default"/>
          <w:color w:val="auto"/>
          <w:spacing w:val="-3"/>
        </w:rPr>
        <w:t>い</w:t>
      </w:r>
      <w:r>
        <w:rPr>
          <w:rFonts w:hint="default"/>
          <w:color w:val="auto"/>
        </w:rPr>
        <w:t>。</w:t>
      </w:r>
    </w:p>
    <w:p>
      <w:pPr>
        <w:pStyle w:val="15"/>
        <w:tabs>
          <w:tab w:val="left" w:leader="none" w:pos="541"/>
        </w:tabs>
        <w:spacing w:before="3" w:beforeLines="0" w:beforeAutospacing="0" w:line="295" w:lineRule="auto"/>
        <w:ind w:right="318"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発注者は、必要があると認めるときは、前項の業務工程表を受理した日から７日以内に、受注者に対してその修正を請求することができる。</w:t>
      </w:r>
    </w:p>
    <w:p>
      <w:pPr>
        <w:pStyle w:val="15"/>
        <w:tabs>
          <w:tab w:val="left" w:leader="none" w:pos="541"/>
        </w:tabs>
        <w:spacing w:before="1" w:beforeLines="0" w:beforeAutospacing="0" w:line="295" w:lineRule="auto"/>
        <w:ind w:right="213" w:hanging="212"/>
        <w:rPr>
          <w:rFonts w:hint="default"/>
          <w:color w:val="auto"/>
        </w:rPr>
      </w:pPr>
      <w:r>
        <w:rPr>
          <w:rFonts w:hint="default"/>
          <w:color w:val="auto"/>
        </w:rPr>
        <w:t>３</w:t>
      </w:r>
      <w:r>
        <w:rPr>
          <w:rFonts w:hint="default"/>
          <w:color w:val="auto"/>
        </w:rPr>
        <w:tab/>
      </w:r>
      <w:r>
        <w:rPr>
          <w:rFonts w:hint="default"/>
          <w:color w:val="auto"/>
        </w:rPr>
        <w:t xml:space="preserve"> </w:t>
      </w:r>
      <w:r>
        <w:rPr>
          <w:rFonts w:hint="default"/>
          <w:color w:val="auto"/>
          <w:spacing w:val="-6"/>
        </w:rPr>
        <w:t>この契約書の他の条項の規定により履行期限又は仕様等が変更された場合において、発注者は、</w:t>
      </w:r>
      <w:r>
        <w:rPr>
          <w:rFonts w:hint="default"/>
          <w:color w:val="auto"/>
          <w:spacing w:val="-6"/>
        </w:rPr>
        <w:t xml:space="preserve"> </w:t>
      </w:r>
      <w:r>
        <w:rPr>
          <w:rFonts w:hint="default"/>
          <w:color w:val="auto"/>
          <w:spacing w:val="-4"/>
        </w:rPr>
        <w:t>必要があると認めるときは、受注者に対して業務工程表の再提出を請求することができる。この</w:t>
      </w:r>
      <w:r>
        <w:rPr>
          <w:rFonts w:hint="default"/>
          <w:color w:val="auto"/>
          <w:spacing w:val="-7"/>
        </w:rPr>
        <w:t>場合において、第</w:t>
      </w:r>
      <w:r>
        <w:rPr>
          <w:rFonts w:hint="default"/>
          <w:color w:val="auto"/>
        </w:rPr>
        <w:t>1</w:t>
      </w:r>
      <w:r>
        <w:rPr>
          <w:rFonts w:hint="default"/>
          <w:color w:val="auto"/>
          <w:spacing w:val="-10"/>
        </w:rPr>
        <w:t>項中「この契約を締結した日」とあるのは「当該請求があった日」と読み替え</w:t>
      </w:r>
      <w:r>
        <w:rPr>
          <w:rFonts w:hint="default"/>
          <w:color w:val="auto"/>
          <w:spacing w:val="-5"/>
        </w:rPr>
        <w:t>て、前２項の規定を準用する。</w:t>
      </w:r>
    </w:p>
    <w:p>
      <w:pPr>
        <w:pStyle w:val="15"/>
        <w:spacing w:before="6" w:beforeLines="0" w:beforeAutospacing="0"/>
        <w:ind w:left="118"/>
        <w:rPr>
          <w:rFonts w:hint="default"/>
          <w:color w:val="auto"/>
        </w:rPr>
      </w:pPr>
      <w:r>
        <w:rPr>
          <w:rFonts w:hint="default"/>
          <w:color w:val="auto"/>
        </w:rPr>
        <w:t>（調査職員）</w:t>
      </w:r>
    </w:p>
    <w:p>
      <w:pPr>
        <w:pStyle w:val="15"/>
        <w:tabs>
          <w:tab w:val="left" w:leader="none" w:pos="961"/>
        </w:tabs>
        <w:spacing w:before="62" w:beforeLines="0" w:beforeAutospacing="0" w:line="295" w:lineRule="auto"/>
        <w:ind w:right="318" w:hanging="212"/>
        <w:rPr>
          <w:rFonts w:hint="default"/>
          <w:color w:val="auto"/>
        </w:rPr>
      </w:pPr>
      <w:r>
        <w:rPr>
          <w:rFonts w:hint="default"/>
          <w:color w:val="auto"/>
        </w:rPr>
        <w:t>第９条</w:t>
      </w:r>
      <w:r>
        <w:rPr>
          <w:rFonts w:hint="default"/>
          <w:color w:val="auto"/>
        </w:rPr>
        <w:tab/>
      </w:r>
      <w:r>
        <w:rPr>
          <w:rFonts w:hint="default"/>
          <w:color w:val="auto"/>
          <w:spacing w:val="-3"/>
        </w:rPr>
        <w:t>発</w:t>
      </w:r>
      <w:r>
        <w:rPr>
          <w:rFonts w:hint="default"/>
          <w:color w:val="auto"/>
        </w:rPr>
        <w:t>注</w:t>
      </w:r>
      <w:r>
        <w:rPr>
          <w:rFonts w:hint="default"/>
          <w:color w:val="auto"/>
          <w:spacing w:val="-3"/>
        </w:rPr>
        <w:t>者</w:t>
      </w:r>
      <w:r>
        <w:rPr>
          <w:rFonts w:hint="default"/>
          <w:color w:val="auto"/>
        </w:rPr>
        <w:t>は</w:t>
      </w:r>
      <w:r>
        <w:rPr>
          <w:rFonts w:hint="default"/>
          <w:color w:val="auto"/>
          <w:spacing w:val="-3"/>
        </w:rPr>
        <w:t>、</w:t>
      </w:r>
      <w:r>
        <w:rPr>
          <w:rFonts w:hint="default"/>
          <w:color w:val="auto"/>
        </w:rPr>
        <w:t>調</w:t>
      </w:r>
      <w:r>
        <w:rPr>
          <w:rFonts w:hint="default"/>
          <w:color w:val="auto"/>
          <w:spacing w:val="-3"/>
        </w:rPr>
        <w:t>査</w:t>
      </w:r>
      <w:r>
        <w:rPr>
          <w:rFonts w:hint="default"/>
          <w:color w:val="auto"/>
        </w:rPr>
        <w:t>職員</w:t>
      </w:r>
      <w:r>
        <w:rPr>
          <w:rFonts w:hint="default"/>
          <w:color w:val="auto"/>
          <w:spacing w:val="-3"/>
        </w:rPr>
        <w:t>を</w:t>
      </w:r>
      <w:r>
        <w:rPr>
          <w:rFonts w:hint="default"/>
          <w:color w:val="auto"/>
        </w:rPr>
        <w:t>定</w:t>
      </w:r>
      <w:r>
        <w:rPr>
          <w:rFonts w:hint="default"/>
          <w:color w:val="auto"/>
          <w:spacing w:val="-3"/>
        </w:rPr>
        <w:t>め</w:t>
      </w:r>
      <w:r>
        <w:rPr>
          <w:rFonts w:hint="default"/>
          <w:color w:val="auto"/>
        </w:rPr>
        <w:t>た</w:t>
      </w:r>
      <w:r>
        <w:rPr>
          <w:rFonts w:hint="default"/>
          <w:color w:val="auto"/>
          <w:spacing w:val="-3"/>
        </w:rPr>
        <w:t>と</w:t>
      </w:r>
      <w:r>
        <w:rPr>
          <w:rFonts w:hint="default"/>
          <w:color w:val="auto"/>
        </w:rPr>
        <w:t>き</w:t>
      </w:r>
      <w:r>
        <w:rPr>
          <w:rFonts w:hint="default"/>
          <w:color w:val="auto"/>
          <w:spacing w:val="-3"/>
        </w:rPr>
        <w:t>は</w:t>
      </w:r>
      <w:r>
        <w:rPr>
          <w:rFonts w:hint="default"/>
          <w:color w:val="auto"/>
        </w:rPr>
        <w:t>、</w:t>
      </w:r>
      <w:r>
        <w:rPr>
          <w:rFonts w:hint="default"/>
          <w:color w:val="auto"/>
          <w:spacing w:val="-3"/>
        </w:rPr>
        <w:t>書</w:t>
      </w:r>
      <w:r>
        <w:rPr>
          <w:rFonts w:hint="default"/>
          <w:color w:val="auto"/>
        </w:rPr>
        <w:t>面に</w:t>
      </w:r>
      <w:r>
        <w:rPr>
          <w:rFonts w:hint="default"/>
          <w:color w:val="auto"/>
          <w:spacing w:val="-3"/>
        </w:rPr>
        <w:t>よ</w:t>
      </w:r>
      <w:r>
        <w:rPr>
          <w:rFonts w:hint="default"/>
          <w:color w:val="auto"/>
        </w:rPr>
        <w:t>り</w:t>
      </w:r>
      <w:r>
        <w:rPr>
          <w:rFonts w:hint="default"/>
          <w:color w:val="auto"/>
          <w:spacing w:val="-3"/>
        </w:rPr>
        <w:t>、</w:t>
      </w:r>
      <w:r>
        <w:rPr>
          <w:rFonts w:hint="default"/>
          <w:color w:val="auto"/>
        </w:rPr>
        <w:t>そ</w:t>
      </w:r>
      <w:r>
        <w:rPr>
          <w:rFonts w:hint="default"/>
          <w:color w:val="auto"/>
          <w:spacing w:val="-3"/>
        </w:rPr>
        <w:t>の</w:t>
      </w:r>
      <w:r>
        <w:rPr>
          <w:rFonts w:hint="default"/>
          <w:color w:val="auto"/>
        </w:rPr>
        <w:t>氏</w:t>
      </w:r>
      <w:r>
        <w:rPr>
          <w:rFonts w:hint="default"/>
          <w:color w:val="auto"/>
          <w:spacing w:val="-3"/>
        </w:rPr>
        <w:t>名</w:t>
      </w:r>
      <w:r>
        <w:rPr>
          <w:rFonts w:hint="default"/>
          <w:color w:val="auto"/>
        </w:rPr>
        <w:t>を</w:t>
      </w:r>
      <w:r>
        <w:rPr>
          <w:rFonts w:hint="default"/>
          <w:color w:val="auto"/>
          <w:spacing w:val="-3"/>
        </w:rPr>
        <w:t>受</w:t>
      </w:r>
      <w:r>
        <w:rPr>
          <w:rFonts w:hint="default"/>
          <w:color w:val="auto"/>
        </w:rPr>
        <w:t>注者</w:t>
      </w:r>
      <w:r>
        <w:rPr>
          <w:rFonts w:hint="default"/>
          <w:color w:val="auto"/>
          <w:spacing w:val="-3"/>
        </w:rPr>
        <w:t>に</w:t>
      </w:r>
      <w:r>
        <w:rPr>
          <w:rFonts w:hint="default"/>
          <w:color w:val="auto"/>
        </w:rPr>
        <w:t>通</w:t>
      </w:r>
      <w:r>
        <w:rPr>
          <w:rFonts w:hint="default"/>
          <w:color w:val="auto"/>
          <w:spacing w:val="-3"/>
        </w:rPr>
        <w:t>知</w:t>
      </w:r>
      <w:r>
        <w:rPr>
          <w:rFonts w:hint="default"/>
          <w:color w:val="auto"/>
        </w:rPr>
        <w:t>す</w:t>
      </w:r>
      <w:r>
        <w:rPr>
          <w:rFonts w:hint="default"/>
          <w:color w:val="auto"/>
          <w:spacing w:val="-3"/>
        </w:rPr>
        <w:t>る</w:t>
      </w:r>
      <w:r>
        <w:rPr>
          <w:rFonts w:hint="default"/>
          <w:color w:val="auto"/>
        </w:rPr>
        <w:t>も</w:t>
      </w:r>
      <w:r>
        <w:rPr>
          <w:rFonts w:hint="default"/>
          <w:color w:val="auto"/>
          <w:spacing w:val="-3"/>
        </w:rPr>
        <w:t>のと</w:t>
      </w:r>
      <w:r>
        <w:rPr>
          <w:rFonts w:hint="default"/>
          <w:color w:val="auto"/>
        </w:rPr>
        <w:t>する。</w:t>
      </w:r>
      <w:r>
        <w:rPr>
          <w:rFonts w:hint="default"/>
          <w:color w:val="auto"/>
          <w:spacing w:val="-3"/>
        </w:rPr>
        <w:t>調</w:t>
      </w:r>
      <w:r>
        <w:rPr>
          <w:rFonts w:hint="default"/>
          <w:color w:val="auto"/>
        </w:rPr>
        <w:t>査</w:t>
      </w:r>
      <w:r>
        <w:rPr>
          <w:rFonts w:hint="default"/>
          <w:color w:val="auto"/>
          <w:spacing w:val="-3"/>
        </w:rPr>
        <w:t>職</w:t>
      </w:r>
      <w:r>
        <w:rPr>
          <w:rFonts w:hint="default"/>
          <w:color w:val="auto"/>
        </w:rPr>
        <w:t>員</w:t>
      </w:r>
      <w:r>
        <w:rPr>
          <w:rFonts w:hint="default"/>
          <w:color w:val="auto"/>
          <w:spacing w:val="-3"/>
        </w:rPr>
        <w:t>を</w:t>
      </w:r>
      <w:r>
        <w:rPr>
          <w:rFonts w:hint="default"/>
          <w:color w:val="auto"/>
        </w:rPr>
        <w:t>変</w:t>
      </w:r>
      <w:r>
        <w:rPr>
          <w:rFonts w:hint="default"/>
          <w:color w:val="auto"/>
          <w:spacing w:val="-3"/>
        </w:rPr>
        <w:t>更</w:t>
      </w:r>
      <w:r>
        <w:rPr>
          <w:rFonts w:hint="default"/>
          <w:color w:val="auto"/>
        </w:rPr>
        <w:t>し</w:t>
      </w:r>
      <w:r>
        <w:rPr>
          <w:rFonts w:hint="default"/>
          <w:color w:val="auto"/>
          <w:spacing w:val="-3"/>
        </w:rPr>
        <w:t>た</w:t>
      </w:r>
      <w:r>
        <w:rPr>
          <w:rFonts w:hint="default"/>
          <w:color w:val="auto"/>
        </w:rPr>
        <w:t>とき</w:t>
      </w:r>
      <w:r>
        <w:rPr>
          <w:rFonts w:hint="default"/>
          <w:color w:val="auto"/>
          <w:spacing w:val="-3"/>
        </w:rPr>
        <w:t>も</w:t>
      </w:r>
      <w:r>
        <w:rPr>
          <w:rFonts w:hint="default"/>
          <w:color w:val="auto"/>
        </w:rPr>
        <w:t>、</w:t>
      </w:r>
      <w:r>
        <w:rPr>
          <w:rFonts w:hint="default"/>
          <w:color w:val="auto"/>
          <w:spacing w:val="-3"/>
        </w:rPr>
        <w:t>同</w:t>
      </w:r>
      <w:r>
        <w:rPr>
          <w:rFonts w:hint="default"/>
          <w:color w:val="auto"/>
        </w:rPr>
        <w:t>様</w:t>
      </w:r>
      <w:r>
        <w:rPr>
          <w:rFonts w:hint="default"/>
          <w:color w:val="auto"/>
          <w:spacing w:val="-3"/>
        </w:rPr>
        <w:t>と</w:t>
      </w:r>
      <w:r>
        <w:rPr>
          <w:rFonts w:hint="default"/>
          <w:color w:val="auto"/>
        </w:rPr>
        <w:t>す</w:t>
      </w:r>
      <w:r>
        <w:rPr>
          <w:rFonts w:hint="default"/>
          <w:color w:val="auto"/>
          <w:spacing w:val="-3"/>
        </w:rPr>
        <w:t>る</w:t>
      </w:r>
      <w:r>
        <w:rPr>
          <w:rFonts w:hint="default"/>
          <w:color w:val="auto"/>
        </w:rPr>
        <w:t>。</w:t>
      </w:r>
    </w:p>
    <w:p>
      <w:pPr>
        <w:pStyle w:val="15"/>
        <w:tabs>
          <w:tab w:val="left" w:leader="none" w:pos="541"/>
        </w:tabs>
        <w:spacing w:before="3" w:beforeLines="0" w:beforeAutospacing="0" w:line="295" w:lineRule="auto"/>
        <w:ind w:right="319"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調査職員は、別</w:t>
      </w:r>
      <w:r>
        <w:rPr>
          <w:rFonts w:hint="eastAsia"/>
          <w:color w:val="auto"/>
          <w:spacing w:val="-3"/>
        </w:rPr>
        <w:t>記</w:t>
      </w:r>
      <w:r>
        <w:rPr>
          <w:rFonts w:hint="default"/>
          <w:color w:val="auto"/>
          <w:spacing w:val="-3"/>
        </w:rPr>
        <w:t>の仕様書の内容に定めるところにより、必要な監督を行ない、及び次条第</w:t>
      </w:r>
      <w:r>
        <w:rPr>
          <w:rFonts w:hint="default"/>
          <w:color w:val="auto"/>
        </w:rPr>
        <w:t>1</w:t>
      </w:r>
      <w:r>
        <w:rPr>
          <w:rFonts w:hint="default"/>
          <w:color w:val="auto"/>
          <w:spacing w:val="-3"/>
        </w:rPr>
        <w:t>項に規定する管理技術者に対して指示を与える等の職務を行なう。</w:t>
      </w:r>
    </w:p>
    <w:p>
      <w:pPr>
        <w:pStyle w:val="15"/>
        <w:spacing w:before="1" w:beforeLines="0" w:beforeAutospacing="0"/>
        <w:ind w:left="118"/>
        <w:rPr>
          <w:rFonts w:hint="default"/>
          <w:color w:val="auto"/>
        </w:rPr>
      </w:pPr>
      <w:r>
        <w:rPr>
          <w:rFonts w:hint="default"/>
          <w:color w:val="auto"/>
        </w:rPr>
        <w:t>（管理技術者）</w:t>
      </w:r>
    </w:p>
    <w:p>
      <w:pPr>
        <w:pStyle w:val="15"/>
        <w:tabs>
          <w:tab w:val="left" w:leader="none" w:pos="1169"/>
        </w:tabs>
        <w:spacing w:before="64" w:beforeLines="0" w:beforeAutospacing="0" w:line="295" w:lineRule="auto"/>
        <w:ind w:right="318" w:hanging="212"/>
        <w:rPr>
          <w:rFonts w:hint="default"/>
          <w:color w:val="auto"/>
        </w:rPr>
      </w:pPr>
      <w:r>
        <w:rPr>
          <w:rFonts w:hint="default"/>
          <w:color w:val="auto"/>
        </w:rPr>
        <w:t>第</w:t>
      </w:r>
      <w:r>
        <w:rPr>
          <w:rFonts w:hint="default"/>
          <w:color w:val="auto"/>
        </w:rPr>
        <w:t>10</w:t>
      </w:r>
      <w:r>
        <w:rPr>
          <w:rFonts w:hint="default"/>
          <w:color w:val="auto"/>
        </w:rPr>
        <w:t>条</w:t>
      </w:r>
      <w:r>
        <w:rPr>
          <w:rFonts w:hint="eastAsia"/>
          <w:color w:val="auto"/>
        </w:rPr>
        <w:t>　</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委</w:t>
      </w:r>
      <w:r>
        <w:rPr>
          <w:rFonts w:hint="default"/>
          <w:color w:val="auto"/>
        </w:rPr>
        <w:t>託業</w:t>
      </w:r>
      <w:r>
        <w:rPr>
          <w:rFonts w:hint="default"/>
          <w:color w:val="auto"/>
          <w:spacing w:val="-3"/>
        </w:rPr>
        <w:t>務</w:t>
      </w:r>
      <w:r>
        <w:rPr>
          <w:rFonts w:hint="default"/>
          <w:color w:val="auto"/>
        </w:rPr>
        <w:t>を</w:t>
      </w:r>
      <w:r>
        <w:rPr>
          <w:rFonts w:hint="default"/>
          <w:color w:val="auto"/>
          <w:spacing w:val="-3"/>
        </w:rPr>
        <w:t>指</w:t>
      </w:r>
      <w:r>
        <w:rPr>
          <w:rFonts w:hint="default"/>
          <w:color w:val="auto"/>
        </w:rPr>
        <w:t>導</w:t>
      </w:r>
      <w:r>
        <w:rPr>
          <w:rFonts w:hint="default"/>
          <w:color w:val="auto"/>
          <w:spacing w:val="-3"/>
        </w:rPr>
        <w:t>監</w:t>
      </w:r>
      <w:r>
        <w:rPr>
          <w:rFonts w:hint="default"/>
          <w:color w:val="auto"/>
        </w:rPr>
        <w:t>督</w:t>
      </w:r>
      <w:r>
        <w:rPr>
          <w:rFonts w:hint="default"/>
          <w:color w:val="auto"/>
          <w:spacing w:val="-3"/>
        </w:rPr>
        <w:t>す</w:t>
      </w:r>
      <w:r>
        <w:rPr>
          <w:rFonts w:hint="default"/>
          <w:color w:val="auto"/>
        </w:rPr>
        <w:t>る</w:t>
      </w:r>
      <w:r>
        <w:rPr>
          <w:rFonts w:hint="default"/>
          <w:color w:val="auto"/>
          <w:spacing w:val="-3"/>
        </w:rPr>
        <w:t>管</w:t>
      </w:r>
      <w:r>
        <w:rPr>
          <w:rFonts w:hint="default"/>
          <w:color w:val="auto"/>
        </w:rPr>
        <w:t>理技</w:t>
      </w:r>
      <w:r>
        <w:rPr>
          <w:rFonts w:hint="default"/>
          <w:color w:val="auto"/>
          <w:spacing w:val="-3"/>
        </w:rPr>
        <w:t>術</w:t>
      </w:r>
      <w:r>
        <w:rPr>
          <w:rFonts w:hint="default"/>
          <w:color w:val="auto"/>
        </w:rPr>
        <w:t>者</w:t>
      </w:r>
      <w:r>
        <w:rPr>
          <w:rFonts w:hint="default"/>
          <w:color w:val="auto"/>
          <w:spacing w:val="-3"/>
        </w:rPr>
        <w:t>を</w:t>
      </w:r>
      <w:r>
        <w:rPr>
          <w:rFonts w:hint="default"/>
          <w:color w:val="auto"/>
        </w:rPr>
        <w:t>選</w:t>
      </w:r>
      <w:r>
        <w:rPr>
          <w:rFonts w:hint="default"/>
          <w:color w:val="auto"/>
          <w:spacing w:val="-3"/>
        </w:rPr>
        <w:t>定</w:t>
      </w:r>
      <w:r>
        <w:rPr>
          <w:rFonts w:hint="default"/>
          <w:color w:val="auto"/>
        </w:rPr>
        <w:t>し</w:t>
      </w:r>
      <w:r>
        <w:rPr>
          <w:rFonts w:hint="default"/>
          <w:color w:val="auto"/>
          <w:spacing w:val="-3"/>
        </w:rPr>
        <w:t>、</w:t>
      </w:r>
      <w:r>
        <w:rPr>
          <w:rFonts w:hint="default"/>
          <w:color w:val="auto"/>
        </w:rPr>
        <w:t>そ</w:t>
      </w:r>
      <w:r>
        <w:rPr>
          <w:rFonts w:hint="default"/>
          <w:color w:val="auto"/>
          <w:spacing w:val="-3"/>
        </w:rPr>
        <w:t>の</w:t>
      </w:r>
      <w:r>
        <w:rPr>
          <w:rFonts w:hint="default"/>
          <w:color w:val="auto"/>
        </w:rPr>
        <w:t>氏名</w:t>
      </w:r>
      <w:r>
        <w:rPr>
          <w:rFonts w:hint="default"/>
          <w:color w:val="auto"/>
          <w:spacing w:val="-3"/>
        </w:rPr>
        <w:t>を</w:t>
      </w:r>
      <w:r>
        <w:rPr>
          <w:rFonts w:hint="default"/>
          <w:color w:val="auto"/>
        </w:rPr>
        <w:t>発</w:t>
      </w:r>
      <w:r>
        <w:rPr>
          <w:rFonts w:hint="default"/>
          <w:color w:val="auto"/>
          <w:spacing w:val="-3"/>
        </w:rPr>
        <w:t>注</w:t>
      </w:r>
      <w:r>
        <w:rPr>
          <w:rFonts w:hint="default"/>
          <w:color w:val="auto"/>
        </w:rPr>
        <w:t>者</w:t>
      </w:r>
      <w:r>
        <w:rPr>
          <w:rFonts w:hint="default"/>
          <w:color w:val="auto"/>
          <w:spacing w:val="-3"/>
        </w:rPr>
        <w:t>に</w:t>
      </w:r>
      <w:r>
        <w:rPr>
          <w:rFonts w:hint="default"/>
          <w:color w:val="auto"/>
        </w:rPr>
        <w:t>通</w:t>
      </w:r>
      <w:r>
        <w:rPr>
          <w:rFonts w:hint="default"/>
          <w:color w:val="auto"/>
          <w:spacing w:val="-3"/>
        </w:rPr>
        <w:t>知す</w:t>
      </w:r>
      <w:r>
        <w:rPr>
          <w:rFonts w:hint="default"/>
          <w:color w:val="auto"/>
        </w:rPr>
        <w:t>るもの</w:t>
      </w:r>
      <w:r>
        <w:rPr>
          <w:rFonts w:hint="default"/>
          <w:color w:val="auto"/>
          <w:spacing w:val="-3"/>
        </w:rPr>
        <w:t>と</w:t>
      </w:r>
      <w:r>
        <w:rPr>
          <w:rFonts w:hint="default"/>
          <w:color w:val="auto"/>
        </w:rPr>
        <w:t>す</w:t>
      </w:r>
      <w:r>
        <w:rPr>
          <w:rFonts w:hint="default"/>
          <w:color w:val="auto"/>
          <w:spacing w:val="-3"/>
        </w:rPr>
        <w:t>る</w:t>
      </w:r>
      <w:r>
        <w:rPr>
          <w:rFonts w:hint="default"/>
          <w:color w:val="auto"/>
        </w:rPr>
        <w:t>。</w:t>
      </w:r>
      <w:r>
        <w:rPr>
          <w:rFonts w:hint="default"/>
          <w:color w:val="auto"/>
          <w:spacing w:val="-3"/>
        </w:rPr>
        <w:t>管</w:t>
      </w:r>
      <w:r>
        <w:rPr>
          <w:rFonts w:hint="default"/>
          <w:color w:val="auto"/>
        </w:rPr>
        <w:t>理</w:t>
      </w:r>
      <w:r>
        <w:rPr>
          <w:rFonts w:hint="default"/>
          <w:color w:val="auto"/>
          <w:spacing w:val="-3"/>
        </w:rPr>
        <w:t>技</w:t>
      </w:r>
      <w:r>
        <w:rPr>
          <w:rFonts w:hint="default"/>
          <w:color w:val="auto"/>
        </w:rPr>
        <w:t>術</w:t>
      </w:r>
      <w:r>
        <w:rPr>
          <w:rFonts w:hint="default"/>
          <w:color w:val="auto"/>
          <w:spacing w:val="-3"/>
        </w:rPr>
        <w:t>者</w:t>
      </w:r>
      <w:r>
        <w:rPr>
          <w:rFonts w:hint="default"/>
          <w:color w:val="auto"/>
        </w:rPr>
        <w:t>を変</w:t>
      </w:r>
      <w:r>
        <w:rPr>
          <w:rFonts w:hint="default"/>
          <w:color w:val="auto"/>
          <w:spacing w:val="-3"/>
        </w:rPr>
        <w:t>更</w:t>
      </w:r>
      <w:r>
        <w:rPr>
          <w:rFonts w:hint="default"/>
          <w:color w:val="auto"/>
        </w:rPr>
        <w:t>し</w:t>
      </w:r>
      <w:r>
        <w:rPr>
          <w:rFonts w:hint="default"/>
          <w:color w:val="auto"/>
          <w:spacing w:val="-3"/>
        </w:rPr>
        <w:t>た</w:t>
      </w:r>
      <w:r>
        <w:rPr>
          <w:rFonts w:hint="default"/>
          <w:color w:val="auto"/>
        </w:rPr>
        <w:t>と</w:t>
      </w:r>
      <w:r>
        <w:rPr>
          <w:rFonts w:hint="default"/>
          <w:color w:val="auto"/>
          <w:spacing w:val="-3"/>
        </w:rPr>
        <w:t>き</w:t>
      </w:r>
      <w:r>
        <w:rPr>
          <w:rFonts w:hint="default"/>
          <w:color w:val="auto"/>
        </w:rPr>
        <w:t>も</w:t>
      </w:r>
      <w:r>
        <w:rPr>
          <w:rFonts w:hint="default"/>
          <w:color w:val="auto"/>
          <w:spacing w:val="-3"/>
        </w:rPr>
        <w:t>、</w:t>
      </w:r>
      <w:r>
        <w:rPr>
          <w:rFonts w:hint="default"/>
          <w:color w:val="auto"/>
        </w:rPr>
        <w:t>同</w:t>
      </w:r>
      <w:r>
        <w:rPr>
          <w:rFonts w:hint="default"/>
          <w:color w:val="auto"/>
          <w:spacing w:val="-3"/>
        </w:rPr>
        <w:t>様</w:t>
      </w:r>
      <w:r>
        <w:rPr>
          <w:rFonts w:hint="default"/>
          <w:color w:val="auto"/>
        </w:rPr>
        <w:t>とす</w:t>
      </w:r>
      <w:r>
        <w:rPr>
          <w:rFonts w:hint="default"/>
          <w:color w:val="auto"/>
          <w:spacing w:val="-3"/>
        </w:rPr>
        <w:t>る</w:t>
      </w:r>
      <w:r>
        <w:rPr>
          <w:rFonts w:hint="default"/>
          <w:color w:val="auto"/>
        </w:rPr>
        <w:t>。</w:t>
      </w:r>
    </w:p>
    <w:p>
      <w:pPr>
        <w:pStyle w:val="15"/>
        <w:tabs>
          <w:tab w:val="left" w:leader="none" w:pos="541"/>
        </w:tabs>
        <w:spacing w:before="1" w:beforeLines="0" w:beforeAutospacing="0" w:line="297" w:lineRule="auto"/>
        <w:ind w:right="319"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発注者は、前項の通知に係る管理技術者の指導監督が不適当であるために委託業務の実施に支障があると認めた場合は、受注者に対し理由を明示して、その交代を求めることができる。</w:t>
      </w:r>
    </w:p>
    <w:p>
      <w:pPr>
        <w:pStyle w:val="15"/>
        <w:spacing w:line="267" w:lineRule="exact"/>
        <w:ind w:left="118"/>
        <w:rPr>
          <w:rFonts w:hint="default"/>
          <w:color w:val="auto"/>
        </w:rPr>
      </w:pPr>
      <w:r>
        <w:rPr>
          <w:rFonts w:hint="default"/>
          <w:color w:val="auto"/>
        </w:rPr>
        <w:t>（委託業務の内容の変更、中止等）</w:t>
      </w:r>
    </w:p>
    <w:p>
      <w:pPr>
        <w:pStyle w:val="15"/>
        <w:spacing w:before="62" w:beforeLines="0" w:beforeAutospacing="0" w:line="295" w:lineRule="auto"/>
        <w:ind w:right="319" w:hanging="212"/>
        <w:jc w:val="both"/>
        <w:rPr>
          <w:rFonts w:hint="default"/>
          <w:color w:val="auto"/>
        </w:rPr>
      </w:pPr>
      <w:r>
        <w:rPr>
          <w:rFonts w:hint="default"/>
          <w:color w:val="auto"/>
          <w:spacing w:val="-3"/>
        </w:rPr>
        <w:t>第</w:t>
      </w:r>
      <w:r>
        <w:rPr>
          <w:rFonts w:hint="default"/>
          <w:color w:val="auto"/>
          <w:spacing w:val="-3"/>
        </w:rPr>
        <w:t>11</w:t>
      </w:r>
      <w:r>
        <w:rPr>
          <w:rFonts w:hint="default"/>
          <w:color w:val="auto"/>
          <w:spacing w:val="-3"/>
        </w:rPr>
        <w:t>条</w:t>
      </w:r>
      <w:r>
        <w:rPr>
          <w:rFonts w:hint="eastAsia"/>
          <w:color w:val="auto"/>
          <w:spacing w:val="-3"/>
        </w:rPr>
        <w:t>　</w:t>
      </w:r>
      <w:r>
        <w:rPr>
          <w:rFonts w:hint="default"/>
          <w:color w:val="auto"/>
          <w:spacing w:val="-3"/>
        </w:rPr>
        <w:t>発注者は、必要があると認めるときは、書面により受注者に通知して委託業務の内容を変更し、又は委託業務の全部もしくは一部の実施を一時中止し、若しくは打切ることができる。この場合において、委託料又は履行期限を変更する必要があるときは、発注者と受注者とが協議して書面により定める。</w:t>
      </w:r>
    </w:p>
    <w:p>
      <w:pPr>
        <w:pStyle w:val="15"/>
        <w:tabs>
          <w:tab w:val="left" w:leader="none" w:pos="541"/>
        </w:tabs>
        <w:spacing w:before="6" w:beforeLines="0" w:beforeAutospacing="0" w:line="295" w:lineRule="auto"/>
        <w:ind w:right="319"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前項の場合において、受注者が損害を受けたときは、受注者は、発注者に対して損害の賠償を請求することができる。この場合の賠償額については、発注者と受注者とが協議して定める。</w:t>
      </w:r>
    </w:p>
    <w:p>
      <w:pPr>
        <w:pStyle w:val="15"/>
        <w:spacing w:before="1" w:beforeLines="0" w:beforeAutospacing="0"/>
        <w:ind w:left="118"/>
        <w:rPr>
          <w:rFonts w:hint="default"/>
          <w:color w:val="auto"/>
        </w:rPr>
      </w:pPr>
      <w:r>
        <w:rPr>
          <w:rFonts w:hint="default"/>
          <w:color w:val="auto"/>
        </w:rPr>
        <w:t>（受注者の請求による履行期限の延長）</w:t>
      </w:r>
    </w:p>
    <w:p>
      <w:pPr>
        <w:pStyle w:val="15"/>
        <w:spacing w:before="64" w:beforeLines="0" w:beforeAutospacing="0" w:line="295" w:lineRule="auto"/>
        <w:ind w:right="319" w:hanging="212"/>
        <w:jc w:val="both"/>
        <w:rPr>
          <w:rFonts w:hint="default"/>
          <w:color w:val="auto"/>
        </w:rPr>
      </w:pPr>
      <w:r>
        <w:rPr>
          <w:rFonts w:hint="default"/>
          <w:color w:val="auto"/>
          <w:spacing w:val="-3"/>
        </w:rPr>
        <w:t>第</w:t>
      </w:r>
      <w:r>
        <w:rPr>
          <w:rFonts w:hint="default"/>
          <w:color w:val="auto"/>
          <w:spacing w:val="-3"/>
        </w:rPr>
        <w:t>12</w:t>
      </w:r>
      <w:r>
        <w:rPr>
          <w:rFonts w:hint="default"/>
          <w:color w:val="auto"/>
          <w:spacing w:val="-3"/>
        </w:rPr>
        <w:t>条</w:t>
      </w:r>
      <w:r>
        <w:rPr>
          <w:rFonts w:hint="eastAsia"/>
          <w:color w:val="auto"/>
          <w:spacing w:val="-3"/>
        </w:rPr>
        <w:t>　</w:t>
      </w:r>
      <w:r>
        <w:rPr>
          <w:rFonts w:hint="default"/>
          <w:color w:val="auto"/>
          <w:spacing w:val="-3"/>
        </w:rPr>
        <w:t>受注者は、天候の不良等その責めに帰することができない理由その他正当な理由により履行期限までに委託業務を完了することができないときは、発注者に対して、遅滞なく、その事由を明らかにした書面により履行期限の延長を求めることができる。この場合における延長日数は、発注者と受注者とが協議して書面により定める。</w:t>
      </w:r>
    </w:p>
    <w:p>
      <w:pPr>
        <w:pStyle w:val="15"/>
        <w:spacing w:before="4" w:beforeLines="0" w:beforeAutospacing="0"/>
        <w:ind w:left="118"/>
        <w:rPr>
          <w:rFonts w:hint="default"/>
          <w:color w:val="auto"/>
        </w:rPr>
      </w:pPr>
      <w:r>
        <w:rPr>
          <w:rFonts w:hint="default"/>
          <w:color w:val="auto"/>
        </w:rPr>
        <w:t>（委託業務の実施に係る損害）</w:t>
      </w:r>
    </w:p>
    <w:p>
      <w:pPr>
        <w:rPr>
          <w:rFonts w:hint="default"/>
        </w:rPr>
        <w:sectPr>
          <w:pgSz w:w="11910" w:h="16840"/>
          <w:pgMar w:top="1320" w:right="920" w:bottom="280" w:left="1300" w:header="720" w:footer="720" w:gutter="0"/>
          <w:cols w:space="720"/>
          <w:textDirection w:val="lrTb"/>
          <w:docGrid w:linePitch="299"/>
        </w:sectPr>
      </w:pPr>
    </w:p>
    <w:p>
      <w:pPr>
        <w:pStyle w:val="15"/>
        <w:tabs>
          <w:tab w:val="left" w:leader="none" w:pos="1169"/>
        </w:tabs>
        <w:spacing w:before="54" w:beforeLines="0" w:beforeAutospacing="0" w:line="295" w:lineRule="auto"/>
        <w:ind w:right="319" w:hanging="212"/>
        <w:rPr>
          <w:rFonts w:hint="default"/>
          <w:color w:val="auto"/>
        </w:rPr>
      </w:pPr>
      <w:r>
        <w:rPr>
          <w:rFonts w:hint="default"/>
          <w:color w:val="auto"/>
        </w:rPr>
        <w:t>第</w:t>
      </w:r>
      <w:r>
        <w:rPr>
          <w:rFonts w:hint="default"/>
          <w:color w:val="auto"/>
        </w:rPr>
        <w:t>13</w:t>
      </w:r>
      <w:r>
        <w:rPr>
          <w:rFonts w:hint="default"/>
          <w:color w:val="auto"/>
        </w:rPr>
        <w:t>条</w:t>
      </w:r>
      <w:r>
        <w:rPr>
          <w:rFonts w:hint="eastAsia"/>
          <w:color w:val="auto"/>
        </w:rPr>
        <w:t>　</w:t>
      </w:r>
      <w:r>
        <w:rPr>
          <w:rFonts w:hint="default"/>
          <w:color w:val="auto"/>
        </w:rPr>
        <w:t>委</w:t>
      </w:r>
      <w:r>
        <w:rPr>
          <w:rFonts w:hint="default"/>
          <w:color w:val="auto"/>
          <w:spacing w:val="-3"/>
        </w:rPr>
        <w:t>託</w:t>
      </w:r>
      <w:r>
        <w:rPr>
          <w:rFonts w:hint="default"/>
          <w:color w:val="auto"/>
        </w:rPr>
        <w:t>業</w:t>
      </w:r>
      <w:r>
        <w:rPr>
          <w:rFonts w:hint="default"/>
          <w:color w:val="auto"/>
          <w:spacing w:val="-3"/>
        </w:rPr>
        <w:t>務</w:t>
      </w:r>
      <w:r>
        <w:rPr>
          <w:rFonts w:hint="default"/>
          <w:color w:val="auto"/>
        </w:rPr>
        <w:t>の</w:t>
      </w:r>
      <w:r>
        <w:rPr>
          <w:rFonts w:hint="default"/>
          <w:color w:val="auto"/>
          <w:spacing w:val="-3"/>
        </w:rPr>
        <w:t>実</w:t>
      </w:r>
      <w:r>
        <w:rPr>
          <w:rFonts w:hint="default"/>
          <w:color w:val="auto"/>
        </w:rPr>
        <w:t>施に</w:t>
      </w:r>
      <w:r>
        <w:rPr>
          <w:rFonts w:hint="default"/>
          <w:color w:val="auto"/>
          <w:spacing w:val="-3"/>
        </w:rPr>
        <w:t>当</w:t>
      </w:r>
      <w:r>
        <w:rPr>
          <w:rFonts w:hint="default"/>
          <w:color w:val="auto"/>
        </w:rPr>
        <w:t>た</w:t>
      </w:r>
      <w:r>
        <w:rPr>
          <w:rFonts w:hint="default"/>
          <w:color w:val="auto"/>
          <w:spacing w:val="-3"/>
        </w:rPr>
        <w:t>り</w:t>
      </w:r>
      <w:r>
        <w:rPr>
          <w:rFonts w:hint="default"/>
          <w:color w:val="auto"/>
        </w:rPr>
        <w:t>受</w:t>
      </w:r>
      <w:r>
        <w:rPr>
          <w:rFonts w:hint="default"/>
          <w:color w:val="auto"/>
          <w:spacing w:val="-3"/>
        </w:rPr>
        <w:t>注</w:t>
      </w:r>
      <w:r>
        <w:rPr>
          <w:rFonts w:hint="default"/>
          <w:color w:val="auto"/>
        </w:rPr>
        <w:t>者</w:t>
      </w:r>
      <w:r>
        <w:rPr>
          <w:rFonts w:hint="default"/>
          <w:color w:val="auto"/>
          <w:spacing w:val="-3"/>
        </w:rPr>
        <w:t>に</w:t>
      </w:r>
      <w:r>
        <w:rPr>
          <w:rFonts w:hint="default"/>
          <w:color w:val="auto"/>
        </w:rPr>
        <w:t>生</w:t>
      </w:r>
      <w:r>
        <w:rPr>
          <w:rFonts w:hint="default"/>
          <w:color w:val="auto"/>
          <w:spacing w:val="-3"/>
        </w:rPr>
        <w:t>じ</w:t>
      </w:r>
      <w:r>
        <w:rPr>
          <w:rFonts w:hint="default"/>
          <w:color w:val="auto"/>
        </w:rPr>
        <w:t>た損</w:t>
      </w:r>
      <w:r>
        <w:rPr>
          <w:rFonts w:hint="default"/>
          <w:color w:val="auto"/>
          <w:spacing w:val="-3"/>
        </w:rPr>
        <w:t>害</w:t>
      </w:r>
      <w:r>
        <w:rPr>
          <w:rFonts w:hint="default"/>
          <w:color w:val="auto"/>
        </w:rPr>
        <w:t>は</w:t>
      </w:r>
      <w:r>
        <w:rPr>
          <w:rFonts w:hint="default"/>
          <w:color w:val="auto"/>
          <w:spacing w:val="-3"/>
        </w:rPr>
        <w:t>、</w:t>
      </w:r>
      <w:r>
        <w:rPr>
          <w:rFonts w:hint="default"/>
          <w:color w:val="auto"/>
        </w:rPr>
        <w:t>発</w:t>
      </w:r>
      <w:r>
        <w:rPr>
          <w:rFonts w:hint="default"/>
          <w:color w:val="auto"/>
          <w:spacing w:val="-3"/>
        </w:rPr>
        <w:t>注</w:t>
      </w:r>
      <w:r>
        <w:rPr>
          <w:rFonts w:hint="default"/>
          <w:color w:val="auto"/>
        </w:rPr>
        <w:t>者</w:t>
      </w:r>
      <w:r>
        <w:rPr>
          <w:rFonts w:hint="default"/>
          <w:color w:val="auto"/>
          <w:spacing w:val="-3"/>
        </w:rPr>
        <w:t>の</w:t>
      </w:r>
      <w:r>
        <w:rPr>
          <w:rFonts w:hint="default"/>
          <w:color w:val="auto"/>
        </w:rPr>
        <w:t>責</w:t>
      </w:r>
      <w:r>
        <w:rPr>
          <w:rFonts w:hint="default"/>
          <w:color w:val="auto"/>
          <w:spacing w:val="-3"/>
        </w:rPr>
        <w:t>め</w:t>
      </w:r>
      <w:r>
        <w:rPr>
          <w:rFonts w:hint="default"/>
          <w:color w:val="auto"/>
        </w:rPr>
        <w:t>に帰</w:t>
      </w:r>
      <w:r>
        <w:rPr>
          <w:rFonts w:hint="default"/>
          <w:color w:val="auto"/>
          <w:spacing w:val="-3"/>
        </w:rPr>
        <w:t>す</w:t>
      </w:r>
      <w:r>
        <w:rPr>
          <w:rFonts w:hint="default"/>
          <w:color w:val="auto"/>
        </w:rPr>
        <w:t>る</w:t>
      </w:r>
      <w:r>
        <w:rPr>
          <w:rFonts w:hint="default"/>
          <w:color w:val="auto"/>
          <w:spacing w:val="-3"/>
        </w:rPr>
        <w:t>理</w:t>
      </w:r>
      <w:r>
        <w:rPr>
          <w:rFonts w:hint="default"/>
          <w:color w:val="auto"/>
        </w:rPr>
        <w:t>由</w:t>
      </w:r>
      <w:r>
        <w:rPr>
          <w:rFonts w:hint="default"/>
          <w:color w:val="auto"/>
          <w:spacing w:val="-3"/>
        </w:rPr>
        <w:t>に</w:t>
      </w:r>
      <w:r>
        <w:rPr>
          <w:rFonts w:hint="default"/>
          <w:color w:val="auto"/>
        </w:rPr>
        <w:t>よ</w:t>
      </w:r>
      <w:r>
        <w:rPr>
          <w:rFonts w:hint="default"/>
          <w:color w:val="auto"/>
          <w:spacing w:val="-3"/>
        </w:rPr>
        <w:t>る場</w:t>
      </w:r>
      <w:r>
        <w:rPr>
          <w:rFonts w:hint="default"/>
          <w:color w:val="auto"/>
        </w:rPr>
        <w:t>合を除</w:t>
      </w:r>
      <w:r>
        <w:rPr>
          <w:rFonts w:hint="default"/>
          <w:color w:val="auto"/>
          <w:spacing w:val="-3"/>
        </w:rPr>
        <w:t>き</w:t>
      </w:r>
      <w:r>
        <w:rPr>
          <w:rFonts w:hint="default"/>
          <w:color w:val="auto"/>
        </w:rPr>
        <w:t>、</w:t>
      </w:r>
      <w:r>
        <w:rPr>
          <w:rFonts w:hint="default"/>
          <w:color w:val="auto"/>
          <w:spacing w:val="-3"/>
        </w:rPr>
        <w:t>受</w:t>
      </w:r>
      <w:r>
        <w:rPr>
          <w:rFonts w:hint="default"/>
          <w:color w:val="auto"/>
        </w:rPr>
        <w:t>注</w:t>
      </w:r>
      <w:r>
        <w:rPr>
          <w:rFonts w:hint="default"/>
          <w:color w:val="auto"/>
          <w:spacing w:val="-3"/>
        </w:rPr>
        <w:t>者</w:t>
      </w:r>
      <w:r>
        <w:rPr>
          <w:rFonts w:hint="default"/>
          <w:color w:val="auto"/>
        </w:rPr>
        <w:t>の</w:t>
      </w:r>
      <w:r>
        <w:rPr>
          <w:rFonts w:hint="default"/>
          <w:color w:val="auto"/>
          <w:spacing w:val="-3"/>
        </w:rPr>
        <w:t>負</w:t>
      </w:r>
      <w:r>
        <w:rPr>
          <w:rFonts w:hint="default"/>
          <w:color w:val="auto"/>
        </w:rPr>
        <w:t>担</w:t>
      </w:r>
      <w:r>
        <w:rPr>
          <w:rFonts w:hint="default"/>
          <w:color w:val="auto"/>
          <w:spacing w:val="-3"/>
        </w:rPr>
        <w:t>と</w:t>
      </w:r>
      <w:r>
        <w:rPr>
          <w:rFonts w:hint="default"/>
          <w:color w:val="auto"/>
        </w:rPr>
        <w:t>する。</w:t>
      </w:r>
    </w:p>
    <w:p>
      <w:pPr>
        <w:pStyle w:val="15"/>
        <w:tabs>
          <w:tab w:val="left" w:leader="none" w:pos="541"/>
        </w:tabs>
        <w:spacing w:before="1" w:beforeLines="0" w:beforeAutospacing="0" w:line="297" w:lineRule="auto"/>
        <w:ind w:right="319" w:hanging="212"/>
        <w:rPr>
          <w:rFonts w:hint="default"/>
          <w:color w:val="auto"/>
        </w:rPr>
      </w:pPr>
      <w:r>
        <w:rPr>
          <w:rFonts w:hint="default"/>
          <w:color w:val="auto"/>
        </w:rPr>
        <w:t>２</w:t>
      </w:r>
      <w:r>
        <w:rPr>
          <w:rFonts w:hint="default"/>
          <w:color w:val="auto"/>
        </w:rPr>
        <w:tab/>
      </w:r>
      <w:r>
        <w:rPr>
          <w:rFonts w:hint="default"/>
          <w:color w:val="auto"/>
        </w:rPr>
        <w:t xml:space="preserve"> </w:t>
      </w:r>
      <w:r>
        <w:rPr>
          <w:rFonts w:hint="default"/>
          <w:color w:val="auto"/>
          <w:spacing w:val="-3"/>
        </w:rPr>
        <w:t>委託業務の実施に当たり受注者が第三者に与えた損害は、発注者の責に帰する理由による場合を除き、受注者の負担においてその賠償をするものとする。</w:t>
      </w:r>
    </w:p>
    <w:p>
      <w:pPr>
        <w:pStyle w:val="15"/>
        <w:spacing w:line="267" w:lineRule="exact"/>
        <w:ind w:left="118"/>
        <w:rPr>
          <w:rFonts w:hint="default"/>
          <w:color w:val="auto"/>
        </w:rPr>
      </w:pPr>
      <w:r>
        <w:rPr>
          <w:rFonts w:hint="default"/>
          <w:color w:val="auto"/>
        </w:rPr>
        <w:t>（検査及び引渡し）</w:t>
      </w:r>
    </w:p>
    <w:p>
      <w:pPr>
        <w:pStyle w:val="15"/>
        <w:tabs>
          <w:tab w:val="left" w:leader="none" w:pos="1169"/>
        </w:tabs>
        <w:spacing w:before="63" w:beforeLines="0" w:beforeAutospacing="0" w:line="297" w:lineRule="auto"/>
        <w:ind w:right="319" w:hanging="212"/>
        <w:rPr>
          <w:rFonts w:hint="default"/>
          <w:color w:val="auto"/>
        </w:rPr>
      </w:pPr>
      <w:r>
        <w:rPr>
          <w:rFonts w:hint="default"/>
          <w:color w:val="auto"/>
        </w:rPr>
        <w:t>第</w:t>
      </w:r>
      <w:r>
        <w:rPr>
          <w:rFonts w:hint="default"/>
          <w:color w:val="auto"/>
        </w:rPr>
        <w:t>14</w:t>
      </w:r>
      <w:r>
        <w:rPr>
          <w:rFonts w:hint="default"/>
          <w:color w:val="auto"/>
        </w:rPr>
        <w:t>条</w:t>
      </w:r>
      <w:r>
        <w:rPr>
          <w:rFonts w:hint="eastAsia"/>
          <w:color w:val="auto"/>
        </w:rPr>
        <w:t>　</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委</w:t>
      </w:r>
      <w:r>
        <w:rPr>
          <w:rFonts w:hint="default"/>
          <w:color w:val="auto"/>
        </w:rPr>
        <w:t>託業</w:t>
      </w:r>
      <w:r>
        <w:rPr>
          <w:rFonts w:hint="default"/>
          <w:color w:val="auto"/>
          <w:spacing w:val="-3"/>
        </w:rPr>
        <w:t>務</w:t>
      </w:r>
      <w:r>
        <w:rPr>
          <w:rFonts w:hint="default"/>
          <w:color w:val="auto"/>
        </w:rPr>
        <w:t>を</w:t>
      </w:r>
      <w:r>
        <w:rPr>
          <w:rFonts w:hint="default"/>
          <w:color w:val="auto"/>
          <w:spacing w:val="-3"/>
        </w:rPr>
        <w:t>完</w:t>
      </w:r>
      <w:r>
        <w:rPr>
          <w:rFonts w:hint="default"/>
          <w:color w:val="auto"/>
        </w:rPr>
        <w:t>了</w:t>
      </w:r>
      <w:r>
        <w:rPr>
          <w:rFonts w:hint="default"/>
          <w:color w:val="auto"/>
          <w:spacing w:val="-3"/>
        </w:rPr>
        <w:t>し</w:t>
      </w:r>
      <w:r>
        <w:rPr>
          <w:rFonts w:hint="default"/>
          <w:color w:val="auto"/>
        </w:rPr>
        <w:t>た</w:t>
      </w:r>
      <w:r>
        <w:rPr>
          <w:rFonts w:hint="default"/>
          <w:color w:val="auto"/>
          <w:spacing w:val="-3"/>
        </w:rPr>
        <w:t>と</w:t>
      </w:r>
      <w:r>
        <w:rPr>
          <w:rFonts w:hint="default"/>
          <w:color w:val="auto"/>
        </w:rPr>
        <w:t>き</w:t>
      </w:r>
      <w:r>
        <w:rPr>
          <w:rFonts w:hint="default"/>
          <w:color w:val="auto"/>
          <w:spacing w:val="-3"/>
        </w:rPr>
        <w:t>は</w:t>
      </w:r>
      <w:r>
        <w:rPr>
          <w:rFonts w:hint="default"/>
          <w:color w:val="auto"/>
        </w:rPr>
        <w:t>、そ</w:t>
      </w:r>
      <w:r>
        <w:rPr>
          <w:rFonts w:hint="default"/>
          <w:color w:val="auto"/>
          <w:spacing w:val="-3"/>
        </w:rPr>
        <w:t>の</w:t>
      </w:r>
      <w:r>
        <w:rPr>
          <w:rFonts w:hint="default"/>
          <w:color w:val="auto"/>
        </w:rPr>
        <w:t>完</w:t>
      </w:r>
      <w:r>
        <w:rPr>
          <w:rFonts w:hint="default"/>
          <w:color w:val="auto"/>
          <w:spacing w:val="-3"/>
        </w:rPr>
        <w:t>成</w:t>
      </w:r>
      <w:r>
        <w:rPr>
          <w:rFonts w:hint="default"/>
          <w:color w:val="auto"/>
        </w:rPr>
        <w:t>の</w:t>
      </w:r>
      <w:r>
        <w:rPr>
          <w:rFonts w:hint="default"/>
          <w:color w:val="auto"/>
          <w:spacing w:val="-3"/>
        </w:rPr>
        <w:t>日</w:t>
      </w:r>
      <w:r>
        <w:rPr>
          <w:rFonts w:hint="default"/>
          <w:color w:val="auto"/>
        </w:rPr>
        <w:t>か</w:t>
      </w:r>
      <w:r>
        <w:rPr>
          <w:rFonts w:hint="default"/>
          <w:color w:val="auto"/>
          <w:spacing w:val="-3"/>
        </w:rPr>
        <w:t>ら</w:t>
      </w:r>
      <w:r>
        <w:rPr>
          <w:rFonts w:hint="default"/>
          <w:color w:val="auto"/>
        </w:rPr>
        <w:t>５</w:t>
      </w:r>
      <w:r>
        <w:rPr>
          <w:rFonts w:hint="default"/>
          <w:color w:val="auto"/>
          <w:spacing w:val="-3"/>
        </w:rPr>
        <w:t>日</w:t>
      </w:r>
      <w:r>
        <w:rPr>
          <w:rFonts w:hint="default"/>
          <w:color w:val="auto"/>
        </w:rPr>
        <w:t>以内</w:t>
      </w:r>
      <w:r>
        <w:rPr>
          <w:rFonts w:hint="default"/>
          <w:color w:val="auto"/>
          <w:spacing w:val="-3"/>
        </w:rPr>
        <w:t>に</w:t>
      </w:r>
      <w:r>
        <w:rPr>
          <w:rFonts w:hint="default"/>
          <w:color w:val="auto"/>
        </w:rPr>
        <w:t>発</w:t>
      </w:r>
      <w:r>
        <w:rPr>
          <w:rFonts w:hint="default"/>
          <w:color w:val="auto"/>
          <w:spacing w:val="-3"/>
        </w:rPr>
        <w:t>注</w:t>
      </w:r>
      <w:r>
        <w:rPr>
          <w:rFonts w:hint="default"/>
          <w:color w:val="auto"/>
        </w:rPr>
        <w:t>者</w:t>
      </w:r>
      <w:r>
        <w:rPr>
          <w:rFonts w:hint="default"/>
          <w:color w:val="auto"/>
          <w:spacing w:val="-3"/>
        </w:rPr>
        <w:t>に</w:t>
      </w:r>
      <w:r>
        <w:rPr>
          <w:rFonts w:hint="default"/>
          <w:color w:val="auto"/>
        </w:rPr>
        <w:t>対</w:t>
      </w:r>
      <w:r>
        <w:rPr>
          <w:rFonts w:hint="default"/>
          <w:color w:val="auto"/>
          <w:spacing w:val="-3"/>
        </w:rPr>
        <w:t>して</w:t>
      </w:r>
      <w:r>
        <w:rPr>
          <w:rFonts w:hint="default"/>
          <w:color w:val="auto"/>
        </w:rPr>
        <w:t>業務完</w:t>
      </w:r>
      <w:r>
        <w:rPr>
          <w:rFonts w:hint="default"/>
          <w:color w:val="auto"/>
          <w:spacing w:val="-3"/>
        </w:rPr>
        <w:t>了</w:t>
      </w:r>
      <w:r>
        <w:rPr>
          <w:rFonts w:hint="default"/>
          <w:color w:val="auto"/>
        </w:rPr>
        <w:t>報</w:t>
      </w:r>
      <w:r>
        <w:rPr>
          <w:rFonts w:hint="default"/>
          <w:color w:val="auto"/>
          <w:spacing w:val="-3"/>
        </w:rPr>
        <w:t>告</w:t>
      </w:r>
      <w:r>
        <w:rPr>
          <w:rFonts w:hint="default"/>
          <w:color w:val="auto"/>
        </w:rPr>
        <w:t>書</w:t>
      </w:r>
      <w:r>
        <w:rPr>
          <w:rFonts w:hint="default"/>
          <w:color w:val="auto"/>
          <w:spacing w:val="-3"/>
        </w:rPr>
        <w:t>を</w:t>
      </w:r>
      <w:r>
        <w:rPr>
          <w:rFonts w:hint="default"/>
          <w:color w:val="auto"/>
        </w:rPr>
        <w:t>提</w:t>
      </w:r>
      <w:r>
        <w:rPr>
          <w:rFonts w:hint="default"/>
          <w:color w:val="auto"/>
          <w:spacing w:val="-3"/>
        </w:rPr>
        <w:t>出</w:t>
      </w:r>
      <w:r>
        <w:rPr>
          <w:rFonts w:hint="default"/>
          <w:color w:val="auto"/>
        </w:rPr>
        <w:t>し</w:t>
      </w:r>
      <w:r>
        <w:rPr>
          <w:rFonts w:hint="default"/>
          <w:color w:val="auto"/>
          <w:spacing w:val="-3"/>
        </w:rPr>
        <w:t>な</w:t>
      </w:r>
      <w:r>
        <w:rPr>
          <w:rFonts w:hint="default"/>
          <w:color w:val="auto"/>
        </w:rPr>
        <w:t>けれ</w:t>
      </w:r>
      <w:r>
        <w:rPr>
          <w:rFonts w:hint="default"/>
          <w:color w:val="auto"/>
          <w:spacing w:val="-3"/>
        </w:rPr>
        <w:t>ば</w:t>
      </w:r>
      <w:r>
        <w:rPr>
          <w:rFonts w:hint="default"/>
          <w:color w:val="auto"/>
        </w:rPr>
        <w:t>な</w:t>
      </w:r>
      <w:r>
        <w:rPr>
          <w:rFonts w:hint="default"/>
          <w:color w:val="auto"/>
          <w:spacing w:val="-3"/>
        </w:rPr>
        <w:t>ら</w:t>
      </w:r>
      <w:r>
        <w:rPr>
          <w:rFonts w:hint="default"/>
          <w:color w:val="auto"/>
        </w:rPr>
        <w:t>な</w:t>
      </w:r>
      <w:r>
        <w:rPr>
          <w:rFonts w:hint="default"/>
          <w:color w:val="auto"/>
          <w:spacing w:val="-3"/>
        </w:rPr>
        <w:t>い</w:t>
      </w:r>
      <w:r>
        <w:rPr>
          <w:rFonts w:hint="default"/>
          <w:color w:val="auto"/>
        </w:rPr>
        <w:t>。</w:t>
      </w:r>
    </w:p>
    <w:p>
      <w:pPr>
        <w:pStyle w:val="15"/>
        <w:tabs>
          <w:tab w:val="left" w:leader="none" w:pos="541"/>
        </w:tabs>
        <w:spacing w:line="295" w:lineRule="auto"/>
        <w:ind w:right="321" w:hanging="212"/>
        <w:rPr>
          <w:rFonts w:hint="default"/>
          <w:color w:val="auto"/>
        </w:rPr>
      </w:pPr>
      <w:r>
        <w:rPr>
          <w:rFonts w:hint="default"/>
          <w:color w:val="auto"/>
        </w:rPr>
        <w:t>２</w:t>
      </w:r>
      <w:r>
        <w:rPr>
          <w:rFonts w:hint="eastAsia"/>
          <w:color w:val="auto"/>
        </w:rPr>
        <w:t xml:space="preserve"> </w:t>
      </w:r>
      <w:r>
        <w:rPr>
          <w:rFonts w:hint="default"/>
          <w:color w:val="auto"/>
          <w:spacing w:val="-3"/>
        </w:rPr>
        <w:t>前項の規定により業務完了報告書が提出されたときは、発注者は、その日から起算して</w:t>
      </w:r>
      <w:r>
        <w:rPr>
          <w:rFonts w:hint="default"/>
          <w:color w:val="auto"/>
        </w:rPr>
        <w:t>10</w:t>
      </w:r>
      <w:r>
        <w:rPr>
          <w:rFonts w:hint="default"/>
          <w:color w:val="auto"/>
          <w:spacing w:val="-3"/>
        </w:rPr>
        <w:t>日以</w:t>
      </w:r>
      <w:r>
        <w:rPr>
          <w:rFonts w:hint="default"/>
          <w:color w:val="auto"/>
          <w:spacing w:val="-3"/>
        </w:rPr>
        <w:t xml:space="preserve"> </w:t>
      </w:r>
      <w:r>
        <w:rPr>
          <w:rFonts w:hint="default"/>
          <w:color w:val="auto"/>
          <w:spacing w:val="-3"/>
        </w:rPr>
        <w:t>内に検査をしなければならない。</w:t>
      </w:r>
    </w:p>
    <w:p>
      <w:pPr>
        <w:pStyle w:val="15"/>
        <w:tabs>
          <w:tab w:val="left" w:leader="none" w:pos="541"/>
        </w:tabs>
        <w:ind w:left="118"/>
        <w:rPr>
          <w:rFonts w:hint="default"/>
          <w:color w:val="auto"/>
        </w:rPr>
      </w:pPr>
      <w:r>
        <w:rPr>
          <w:rFonts w:hint="default"/>
          <w:color w:val="auto"/>
        </w:rPr>
        <w:t>３</w:t>
      </w:r>
      <w:r>
        <w:rPr>
          <w:rFonts w:hint="default"/>
          <w:color w:val="auto"/>
        </w:rPr>
        <w:t xml:space="preserve"> </w:t>
      </w:r>
      <w:r>
        <w:rPr>
          <w:rFonts w:hint="default"/>
          <w:color w:val="auto"/>
          <w:spacing w:val="-3"/>
        </w:rPr>
        <w:t>発注者は、前項の検査の結果、合格と認めた場合は、その旨を受注者に通知するものとする。</w:t>
      </w:r>
    </w:p>
    <w:p>
      <w:pPr>
        <w:pStyle w:val="15"/>
        <w:spacing w:before="62" w:beforeLines="0" w:beforeAutospacing="0" w:line="297" w:lineRule="auto"/>
        <w:ind w:right="318" w:hanging="188"/>
        <w:jc w:val="both"/>
        <w:rPr>
          <w:rFonts w:hint="default"/>
          <w:color w:val="auto"/>
        </w:rPr>
      </w:pPr>
      <w:r>
        <w:rPr>
          <w:rFonts w:hint="default"/>
          <w:color w:val="auto"/>
          <w:spacing w:val="-3"/>
        </w:rPr>
        <w:t>４</w:t>
      </w:r>
      <w:r>
        <w:rPr>
          <w:rFonts w:hint="default"/>
          <w:color w:val="auto"/>
          <w:spacing w:val="-3"/>
        </w:rPr>
        <w:t xml:space="preserve"> </w:t>
      </w:r>
      <w:r>
        <w:rPr>
          <w:rFonts w:hint="default"/>
          <w:color w:val="auto"/>
          <w:spacing w:val="-3"/>
        </w:rPr>
        <w:t>受注者は前第２項の検査に合格しなかった場合は、発注者の指定する期日までに補正した上、発注者に補正完了報告書を提出し、発注者の再検査を受けなければならない。この場合、再検査の期日については、前第２項の規定を準用する。</w:t>
      </w:r>
    </w:p>
    <w:p>
      <w:pPr>
        <w:pStyle w:val="15"/>
        <w:tabs>
          <w:tab w:val="left" w:leader="none" w:pos="541"/>
        </w:tabs>
        <w:spacing w:line="295" w:lineRule="auto"/>
        <w:ind w:right="319" w:hanging="212"/>
        <w:rPr>
          <w:rFonts w:hint="default"/>
          <w:color w:val="auto"/>
        </w:rPr>
      </w:pPr>
      <w:r>
        <w:rPr>
          <w:rFonts w:hint="default"/>
          <w:color w:val="auto"/>
        </w:rPr>
        <w:t>５</w:t>
      </w:r>
      <w:r>
        <w:rPr>
          <w:rFonts w:hint="default"/>
          <w:color w:val="auto"/>
        </w:rPr>
        <w:tab/>
      </w:r>
      <w:r>
        <w:rPr>
          <w:rFonts w:hint="default"/>
          <w:color w:val="auto"/>
        </w:rPr>
        <w:t xml:space="preserve"> </w:t>
      </w:r>
      <w:r>
        <w:rPr>
          <w:rFonts w:hint="default"/>
          <w:color w:val="auto"/>
          <w:spacing w:val="-3"/>
        </w:rPr>
        <w:t>受注者は、前第３項による検査合格の通知を受けたときは、引渡書により当該目的物を発注者に引渡さなければならない。</w:t>
      </w:r>
    </w:p>
    <w:p>
      <w:pPr>
        <w:pStyle w:val="15"/>
        <w:ind w:left="118"/>
        <w:rPr>
          <w:rFonts w:hint="default"/>
          <w:color w:val="auto"/>
        </w:rPr>
      </w:pPr>
      <w:r>
        <w:rPr>
          <w:rFonts w:hint="default"/>
          <w:color w:val="auto"/>
        </w:rPr>
        <w:t>（委託料の支払）</w:t>
      </w:r>
    </w:p>
    <w:p>
      <w:pPr>
        <w:pStyle w:val="15"/>
        <w:tabs>
          <w:tab w:val="left" w:leader="none" w:pos="1169"/>
        </w:tabs>
        <w:spacing w:before="61" w:beforeLines="0" w:beforeAutospacing="0" w:line="295" w:lineRule="auto"/>
        <w:ind w:right="319" w:hanging="212"/>
        <w:rPr>
          <w:rFonts w:hint="default"/>
          <w:color w:val="auto"/>
        </w:rPr>
      </w:pPr>
      <w:r>
        <w:rPr>
          <w:rFonts w:hint="default"/>
          <w:color w:val="auto"/>
        </w:rPr>
        <w:t>第</w:t>
      </w:r>
      <w:r>
        <w:rPr>
          <w:rFonts w:hint="default"/>
          <w:color w:val="auto"/>
        </w:rPr>
        <w:t>15</w:t>
      </w:r>
      <w:r>
        <w:rPr>
          <w:rFonts w:hint="default"/>
          <w:color w:val="auto"/>
        </w:rPr>
        <w:t>条</w:t>
      </w:r>
      <w:r>
        <w:rPr>
          <w:rFonts w:hint="eastAsia"/>
          <w:color w:val="auto"/>
        </w:rPr>
        <w:t>　</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、前条第</w:t>
      </w:r>
      <w:r>
        <w:rPr>
          <w:rFonts w:hint="default"/>
          <w:color w:val="auto"/>
          <w:spacing w:val="-3"/>
        </w:rPr>
        <w:t>５</w:t>
      </w:r>
      <w:r>
        <w:rPr>
          <w:rFonts w:hint="default"/>
          <w:color w:val="auto"/>
        </w:rPr>
        <w:t>項</w:t>
      </w:r>
      <w:r>
        <w:rPr>
          <w:rFonts w:hint="default"/>
          <w:color w:val="auto"/>
          <w:spacing w:val="-3"/>
        </w:rPr>
        <w:t>の</w:t>
      </w:r>
      <w:r>
        <w:rPr>
          <w:rFonts w:hint="default"/>
          <w:color w:val="auto"/>
        </w:rPr>
        <w:t>規</w:t>
      </w:r>
      <w:r>
        <w:rPr>
          <w:rFonts w:hint="default"/>
          <w:color w:val="auto"/>
          <w:spacing w:val="-3"/>
        </w:rPr>
        <w:t>定</w:t>
      </w:r>
      <w:r>
        <w:rPr>
          <w:rFonts w:hint="default"/>
          <w:color w:val="auto"/>
        </w:rPr>
        <w:t>に</w:t>
      </w:r>
      <w:r>
        <w:rPr>
          <w:rFonts w:hint="default"/>
          <w:color w:val="auto"/>
          <w:spacing w:val="-3"/>
        </w:rPr>
        <w:t>よ</w:t>
      </w:r>
      <w:r>
        <w:rPr>
          <w:rFonts w:hint="default"/>
          <w:color w:val="auto"/>
        </w:rPr>
        <w:t>る</w:t>
      </w:r>
      <w:r>
        <w:rPr>
          <w:rFonts w:hint="default"/>
          <w:color w:val="auto"/>
          <w:spacing w:val="-3"/>
        </w:rPr>
        <w:t>引</w:t>
      </w:r>
      <w:r>
        <w:rPr>
          <w:rFonts w:hint="default"/>
          <w:color w:val="auto"/>
        </w:rPr>
        <w:t>渡し</w:t>
      </w:r>
      <w:r>
        <w:rPr>
          <w:rFonts w:hint="default"/>
          <w:color w:val="auto"/>
          <w:spacing w:val="-3"/>
        </w:rPr>
        <w:t>を</w:t>
      </w:r>
      <w:r>
        <w:rPr>
          <w:rFonts w:hint="default"/>
          <w:color w:val="auto"/>
        </w:rPr>
        <w:t>し</w:t>
      </w:r>
      <w:r>
        <w:rPr>
          <w:rFonts w:hint="default"/>
          <w:color w:val="auto"/>
          <w:spacing w:val="-3"/>
        </w:rPr>
        <w:t>た</w:t>
      </w:r>
      <w:r>
        <w:rPr>
          <w:rFonts w:hint="default"/>
          <w:color w:val="auto"/>
        </w:rPr>
        <w:t>と</w:t>
      </w:r>
      <w:r>
        <w:rPr>
          <w:rFonts w:hint="default"/>
          <w:color w:val="auto"/>
          <w:spacing w:val="-3"/>
        </w:rPr>
        <w:t>き</w:t>
      </w:r>
      <w:r>
        <w:rPr>
          <w:rFonts w:hint="default"/>
          <w:color w:val="auto"/>
        </w:rPr>
        <w:t>は</w:t>
      </w:r>
      <w:r>
        <w:rPr>
          <w:rFonts w:hint="default"/>
          <w:color w:val="auto"/>
          <w:spacing w:val="-3"/>
        </w:rPr>
        <w:t>、</w:t>
      </w:r>
      <w:r>
        <w:rPr>
          <w:rFonts w:hint="default"/>
          <w:color w:val="auto"/>
        </w:rPr>
        <w:t>請</w:t>
      </w:r>
      <w:r>
        <w:rPr>
          <w:rFonts w:hint="default"/>
          <w:color w:val="auto"/>
          <w:spacing w:val="-3"/>
        </w:rPr>
        <w:t>求</w:t>
      </w:r>
      <w:r>
        <w:rPr>
          <w:rFonts w:hint="default"/>
          <w:color w:val="auto"/>
        </w:rPr>
        <w:t>書に</w:t>
      </w:r>
      <w:r>
        <w:rPr>
          <w:rFonts w:hint="default"/>
          <w:color w:val="auto"/>
          <w:spacing w:val="-3"/>
        </w:rPr>
        <w:t>よ</w:t>
      </w:r>
      <w:r>
        <w:rPr>
          <w:rFonts w:hint="default"/>
          <w:color w:val="auto"/>
        </w:rPr>
        <w:t>り</w:t>
      </w:r>
      <w:r>
        <w:rPr>
          <w:rFonts w:hint="default"/>
          <w:color w:val="auto"/>
          <w:spacing w:val="-3"/>
        </w:rPr>
        <w:t>発</w:t>
      </w:r>
      <w:r>
        <w:rPr>
          <w:rFonts w:hint="default"/>
          <w:color w:val="auto"/>
        </w:rPr>
        <w:t>注</w:t>
      </w:r>
      <w:r>
        <w:rPr>
          <w:rFonts w:hint="default"/>
          <w:color w:val="auto"/>
          <w:spacing w:val="-3"/>
        </w:rPr>
        <w:t>者</w:t>
      </w:r>
      <w:r>
        <w:rPr>
          <w:rFonts w:hint="default"/>
          <w:color w:val="auto"/>
        </w:rPr>
        <w:t>に</w:t>
      </w:r>
      <w:r>
        <w:rPr>
          <w:rFonts w:hint="default"/>
          <w:color w:val="auto"/>
          <w:spacing w:val="-3"/>
        </w:rPr>
        <w:t>委託</w:t>
      </w:r>
      <w:r>
        <w:rPr>
          <w:rFonts w:hint="default"/>
          <w:color w:val="auto"/>
        </w:rPr>
        <w:t>料を請</w:t>
      </w:r>
      <w:r>
        <w:rPr>
          <w:rFonts w:hint="default"/>
          <w:color w:val="auto"/>
          <w:spacing w:val="-3"/>
        </w:rPr>
        <w:t>求</w:t>
      </w:r>
      <w:r>
        <w:rPr>
          <w:rFonts w:hint="default"/>
          <w:color w:val="auto"/>
        </w:rPr>
        <w:t>す</w:t>
      </w:r>
      <w:r>
        <w:rPr>
          <w:rFonts w:hint="default"/>
          <w:color w:val="auto"/>
          <w:spacing w:val="-3"/>
        </w:rPr>
        <w:t>る</w:t>
      </w:r>
      <w:r>
        <w:rPr>
          <w:rFonts w:hint="default"/>
          <w:color w:val="auto"/>
        </w:rPr>
        <w:t>も</w:t>
      </w:r>
      <w:r>
        <w:rPr>
          <w:rFonts w:hint="default"/>
          <w:color w:val="auto"/>
          <w:spacing w:val="-3"/>
        </w:rPr>
        <w:t>の</w:t>
      </w:r>
      <w:r>
        <w:rPr>
          <w:rFonts w:hint="default"/>
          <w:color w:val="auto"/>
        </w:rPr>
        <w:t>と</w:t>
      </w:r>
      <w:r>
        <w:rPr>
          <w:rFonts w:hint="default"/>
          <w:color w:val="auto"/>
          <w:spacing w:val="-3"/>
        </w:rPr>
        <w:t>す</w:t>
      </w:r>
      <w:r>
        <w:rPr>
          <w:rFonts w:hint="default"/>
          <w:color w:val="auto"/>
        </w:rPr>
        <w:t>る。</w:t>
      </w:r>
    </w:p>
    <w:p>
      <w:pPr>
        <w:pStyle w:val="15"/>
        <w:tabs>
          <w:tab w:val="left" w:leader="none" w:pos="541"/>
        </w:tabs>
        <w:spacing w:before="3" w:beforeLines="0" w:beforeAutospacing="0"/>
        <w:ind w:left="118"/>
        <w:rPr>
          <w:rFonts w:hint="default"/>
          <w:color w:val="auto"/>
          <w:spacing w:val="-3"/>
        </w:rPr>
      </w:pPr>
      <w:r>
        <w:rPr>
          <w:rFonts w:hint="default"/>
          <w:color w:val="auto"/>
        </w:rPr>
        <w:t>２</w:t>
      </w:r>
      <w:r>
        <w:rPr>
          <w:rFonts w:hint="default"/>
          <w:color w:val="auto"/>
        </w:rPr>
        <w:t xml:space="preserve"> </w:t>
      </w:r>
      <w:r>
        <w:rPr>
          <w:rFonts w:hint="default"/>
          <w:color w:val="auto"/>
          <w:spacing w:val="-3"/>
        </w:rPr>
        <w:t>発注者は、前項の請求</w:t>
      </w:r>
      <w:r>
        <w:rPr>
          <w:rFonts w:hint="eastAsia"/>
          <w:color w:val="auto"/>
          <w:spacing w:val="-3"/>
        </w:rPr>
        <w:t>を受けた</w:t>
      </w:r>
      <w:r>
        <w:rPr>
          <w:rFonts w:hint="default"/>
          <w:color w:val="auto"/>
          <w:spacing w:val="-3"/>
        </w:rPr>
        <w:t>日から起算して</w:t>
      </w:r>
      <w:r>
        <w:rPr>
          <w:rFonts w:hint="default"/>
          <w:color w:val="auto"/>
        </w:rPr>
        <w:t>30</w:t>
      </w:r>
      <w:r>
        <w:rPr>
          <w:rFonts w:hint="default"/>
          <w:color w:val="auto"/>
          <w:spacing w:val="-3"/>
        </w:rPr>
        <w:t>日以内に委託料を支払うものとする。</w:t>
      </w:r>
    </w:p>
    <w:p>
      <w:pPr>
        <w:pStyle w:val="15"/>
        <w:tabs>
          <w:tab w:val="left" w:leader="none" w:pos="541"/>
        </w:tabs>
        <w:spacing w:before="3" w:beforeLines="0" w:beforeAutospacing="0"/>
        <w:ind w:left="118"/>
        <w:rPr>
          <w:rFonts w:hint="default"/>
          <w:color w:val="auto"/>
          <w:spacing w:val="-3"/>
        </w:rPr>
      </w:pPr>
      <w:r>
        <w:rPr>
          <w:rFonts w:hint="eastAsia"/>
          <w:color w:val="auto"/>
          <w:spacing w:val="-3"/>
        </w:rPr>
        <w:t>（前金払）</w:t>
      </w:r>
    </w:p>
    <w:p>
      <w:pPr>
        <w:pStyle w:val="15"/>
        <w:tabs>
          <w:tab w:val="left" w:leader="none" w:pos="284"/>
        </w:tabs>
        <w:spacing w:before="3" w:beforeLines="0" w:beforeAutospacing="0"/>
        <w:ind w:left="280" w:leftChars="64" w:hanging="139" w:hangingChars="67"/>
        <w:rPr>
          <w:rFonts w:hint="default"/>
          <w:color w:val="auto"/>
          <w:spacing w:val="-3"/>
        </w:rPr>
      </w:pPr>
      <w:r>
        <w:rPr>
          <w:rFonts w:hint="eastAsia"/>
          <w:color w:val="auto"/>
          <w:spacing w:val="-3"/>
        </w:rPr>
        <w:t>第</w:t>
      </w:r>
      <w:r>
        <w:rPr>
          <w:rFonts w:hint="eastAsia"/>
          <w:color w:val="auto"/>
          <w:spacing w:val="-3"/>
        </w:rPr>
        <w:t>16</w:t>
      </w:r>
      <w:r>
        <w:rPr>
          <w:rFonts w:hint="eastAsia"/>
          <w:color w:val="auto"/>
          <w:spacing w:val="-3"/>
        </w:rPr>
        <w:t>条　受注者は、前項の規定にかかわらず、業務の円滑な遂行を図るために必要があると発注者が認めるときは、前金払を請求することができる。この場合においては、第１５条第１項中「委託料」とあるのは「委託料からすでに前金払の対象となった委託料相当額を控除した額」と読み替える。</w:t>
      </w:r>
      <w:r>
        <w:rPr>
          <w:rFonts w:hint="eastAsia"/>
          <w:color w:val="auto"/>
          <w:spacing w:val="-3"/>
        </w:rPr>
        <w:t xml:space="preserve"> </w:t>
      </w:r>
    </w:p>
    <w:p>
      <w:pPr>
        <w:pStyle w:val="15"/>
        <w:tabs>
          <w:tab w:val="left" w:leader="none" w:pos="541"/>
        </w:tabs>
        <w:spacing w:before="3" w:beforeLines="0" w:beforeAutospacing="0"/>
        <w:ind w:left="284" w:leftChars="65" w:hanging="141" w:hangingChars="68"/>
        <w:rPr>
          <w:rFonts w:hint="default"/>
          <w:color w:val="auto"/>
          <w:spacing w:val="-3"/>
        </w:rPr>
      </w:pPr>
      <w:r>
        <w:rPr>
          <w:rFonts w:hint="eastAsia"/>
          <w:color w:val="auto"/>
          <w:spacing w:val="-3"/>
        </w:rPr>
        <w:t>２</w:t>
      </w:r>
      <w:r>
        <w:rPr>
          <w:rFonts w:hint="eastAsia"/>
          <w:color w:val="auto"/>
          <w:spacing w:val="-3"/>
        </w:rPr>
        <w:t xml:space="preserve"> </w:t>
      </w:r>
      <w:r>
        <w:rPr>
          <w:rFonts w:hint="eastAsia"/>
          <w:color w:val="auto"/>
          <w:spacing w:val="-3"/>
        </w:rPr>
        <w:t>前項による前金払の支払い回数は２回までとし、１回の支払い限度額は契約金額の５割以内とする。</w:t>
      </w:r>
    </w:p>
    <w:p>
      <w:pPr>
        <w:pStyle w:val="15"/>
        <w:tabs>
          <w:tab w:val="left" w:leader="none" w:pos="284"/>
        </w:tabs>
        <w:spacing w:before="3" w:beforeLines="0" w:beforeAutospacing="0"/>
        <w:ind w:left="280" w:leftChars="64" w:hanging="139" w:hangingChars="67"/>
        <w:rPr>
          <w:rFonts w:hint="default"/>
          <w:strike w:val="0"/>
          <w:dstrike w:val="1"/>
          <w:color w:val="auto"/>
          <w:spacing w:val="-3"/>
        </w:rPr>
      </w:pPr>
      <w:r>
        <w:rPr>
          <w:rFonts w:hint="eastAsia"/>
          <w:color w:val="auto"/>
          <w:spacing w:val="-3"/>
        </w:rPr>
        <w:t>３</w:t>
      </w:r>
      <w:r>
        <w:rPr>
          <w:rFonts w:hint="eastAsia"/>
          <w:color w:val="auto"/>
          <w:spacing w:val="-3"/>
        </w:rPr>
        <w:t xml:space="preserve"> </w:t>
      </w:r>
      <w:r>
        <w:rPr>
          <w:rFonts w:hint="eastAsia"/>
          <w:color w:val="auto"/>
          <w:spacing w:val="-3"/>
        </w:rPr>
        <w:t>発注者は、前金払による請求を受けた場合は、当該請求を受けた日から</w:t>
      </w:r>
      <w:r>
        <w:rPr>
          <w:rFonts w:hint="eastAsia"/>
          <w:color w:val="auto"/>
          <w:spacing w:val="-3"/>
        </w:rPr>
        <w:t>30</w:t>
      </w:r>
      <w:r>
        <w:rPr>
          <w:rFonts w:hint="eastAsia"/>
          <w:color w:val="auto"/>
          <w:spacing w:val="-3"/>
        </w:rPr>
        <w:t>日以内に当該請求にかかる委託料を支払わなければならない。</w:t>
      </w:r>
    </w:p>
    <w:p>
      <w:pPr>
        <w:pStyle w:val="15"/>
        <w:tabs>
          <w:tab w:val="left" w:leader="none" w:pos="284"/>
        </w:tabs>
        <w:spacing w:before="3" w:beforeLines="0" w:beforeAutospacing="0"/>
        <w:ind w:left="280" w:leftChars="64" w:hanging="139" w:hangingChars="67"/>
        <w:rPr>
          <w:rFonts w:hint="default"/>
          <w:color w:val="auto"/>
        </w:rPr>
      </w:pPr>
      <w:r>
        <w:rPr>
          <w:rFonts w:hint="eastAsia"/>
          <w:color w:val="auto"/>
          <w:spacing w:val="-3"/>
        </w:rPr>
        <w:t>４</w:t>
      </w:r>
      <w:r>
        <w:rPr>
          <w:rFonts w:hint="eastAsia"/>
          <w:color w:val="auto"/>
        </w:rPr>
        <w:t xml:space="preserve"> </w:t>
      </w:r>
      <w:r>
        <w:rPr>
          <w:rFonts w:hint="eastAsia"/>
          <w:color w:val="auto"/>
        </w:rPr>
        <w:t>受注者は、第１項の規定による前金払を受けたときは、前金払の趣旨にしたがって適正に使用し、この契約を誠実に履行しなければならない。</w:t>
      </w:r>
    </w:p>
    <w:p>
      <w:pPr>
        <w:pStyle w:val="15"/>
        <w:tabs>
          <w:tab w:val="left" w:leader="none" w:pos="284"/>
        </w:tabs>
        <w:spacing w:before="3" w:beforeLines="0" w:beforeAutospacing="0"/>
        <w:ind w:left="280" w:leftChars="64" w:hanging="139" w:hangingChars="67"/>
        <w:rPr>
          <w:rFonts w:hint="default"/>
          <w:color w:val="auto"/>
        </w:rPr>
      </w:pPr>
      <w:r>
        <w:rPr>
          <w:rFonts w:hint="eastAsia"/>
          <w:color w:val="auto"/>
        </w:rPr>
        <w:t>５</w:t>
      </w:r>
      <w:r>
        <w:rPr>
          <w:rFonts w:hint="eastAsia"/>
          <w:color w:val="auto"/>
        </w:rPr>
        <w:t xml:space="preserve"> </w:t>
      </w:r>
      <w:r>
        <w:rPr>
          <w:rFonts w:hint="eastAsia"/>
          <w:color w:val="auto"/>
        </w:rPr>
        <w:t>発注者は、この契約が解除された場合においては、既に業務を完了した部分を検査の上、</w:t>
      </w:r>
      <w:r>
        <w:rPr>
          <w:rFonts w:hint="eastAsia"/>
          <w:color w:val="auto"/>
          <w:highlight w:val="none"/>
        </w:rPr>
        <w:t>当該検査に合格した部分に相応する委託料相当額を第３項の規定による支払い済みの前金払による委託料（以下「前払金」という。）の額から控除する。この場合において、前払金の額になお剰余があるときは、受注者は、解除が第</w:t>
      </w:r>
      <w:r>
        <w:rPr>
          <w:rFonts w:hint="eastAsia"/>
          <w:color w:val="auto"/>
          <w:highlight w:val="none"/>
        </w:rPr>
        <w:t>19</w:t>
      </w:r>
      <w:r>
        <w:rPr>
          <w:rFonts w:hint="eastAsia"/>
          <w:color w:val="auto"/>
          <w:highlight w:val="none"/>
        </w:rPr>
        <w:t>条の規定によるときにあっては、その剰余の額に前払金の支払いの日から返還の日までの日数に応じ契約日における政府契約の支払遅延防止等に関する法律第８条第１項の規定に基づき財務大臣が決定する率を乗じて計算した額の利息を付した額を、解除が第</w:t>
      </w:r>
      <w:r>
        <w:rPr>
          <w:rFonts w:hint="eastAsia"/>
          <w:color w:val="auto"/>
          <w:highlight w:val="none"/>
        </w:rPr>
        <w:t>22</w:t>
      </w:r>
      <w:r>
        <w:rPr>
          <w:rFonts w:hint="eastAsia"/>
          <w:color w:val="auto"/>
          <w:highlight w:val="none"/>
        </w:rPr>
        <w:t>条の規定によるときにあっては</w:t>
      </w:r>
      <w:r>
        <w:rPr>
          <w:rFonts w:hint="eastAsia"/>
          <w:color w:val="auto"/>
        </w:rPr>
        <w:t>、その剰余の額を発注者に返還しなければならない。</w:t>
      </w:r>
    </w:p>
    <w:p>
      <w:pPr>
        <w:pStyle w:val="15"/>
        <w:spacing w:before="62" w:beforeLines="0" w:beforeAutospacing="0"/>
        <w:ind w:left="118"/>
        <w:rPr>
          <w:rFonts w:hint="default"/>
          <w:color w:val="auto"/>
        </w:rPr>
      </w:pPr>
      <w:r>
        <w:rPr>
          <w:rFonts w:hint="default"/>
          <w:color w:val="auto"/>
        </w:rPr>
        <w:t>（瑕疵担保責任）</w:t>
      </w:r>
    </w:p>
    <w:p>
      <w:pPr>
        <w:pStyle w:val="15"/>
        <w:tabs>
          <w:tab w:val="left" w:leader="none" w:pos="1169"/>
        </w:tabs>
        <w:spacing w:before="62" w:beforeLines="0" w:beforeAutospacing="0" w:line="295" w:lineRule="auto"/>
        <w:ind w:right="213" w:hanging="212"/>
        <w:rPr>
          <w:rFonts w:hint="default"/>
          <w:color w:val="auto"/>
        </w:rPr>
      </w:pPr>
      <w:r>
        <w:rPr>
          <w:rFonts w:hint="default"/>
          <w:color w:val="auto"/>
        </w:rPr>
        <w:t>第</w:t>
      </w:r>
      <w:r>
        <w:rPr>
          <w:rFonts w:hint="default"/>
          <w:color w:val="auto"/>
        </w:rPr>
        <w:t>1</w:t>
      </w:r>
      <w:r>
        <w:rPr>
          <w:rFonts w:hint="eastAsia"/>
          <w:color w:val="auto"/>
        </w:rPr>
        <w:t>7</w:t>
      </w:r>
      <w:r>
        <w:rPr>
          <w:rFonts w:hint="default"/>
          <w:color w:val="auto"/>
        </w:rPr>
        <w:t>条</w:t>
      </w:r>
      <w:r>
        <w:rPr>
          <w:rFonts w:hint="default"/>
          <w:color w:val="auto"/>
        </w:rPr>
        <w:t xml:space="preserve"> </w:t>
      </w:r>
      <w:r>
        <w:rPr>
          <w:rFonts w:hint="default"/>
          <w:color w:val="auto"/>
        </w:rPr>
        <w:t>発</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第</w:t>
      </w:r>
      <w:r>
        <w:rPr>
          <w:rFonts w:hint="eastAsia"/>
          <w:color w:val="auto"/>
        </w:rPr>
        <w:t>14</w:t>
      </w:r>
      <w:r>
        <w:rPr>
          <w:rFonts w:hint="default"/>
          <w:color w:val="auto"/>
          <w:spacing w:val="-3"/>
        </w:rPr>
        <w:t>条</w:t>
      </w:r>
      <w:r>
        <w:rPr>
          <w:rFonts w:hint="default"/>
          <w:color w:val="auto"/>
        </w:rPr>
        <w:t>第</w:t>
      </w:r>
      <w:r>
        <w:rPr>
          <w:rFonts w:hint="default"/>
          <w:color w:val="auto"/>
          <w:spacing w:val="-3"/>
        </w:rPr>
        <w:t>５</w:t>
      </w:r>
      <w:r>
        <w:rPr>
          <w:rFonts w:hint="default"/>
          <w:color w:val="auto"/>
        </w:rPr>
        <w:t>項</w:t>
      </w:r>
      <w:r>
        <w:rPr>
          <w:rFonts w:hint="default"/>
          <w:color w:val="auto"/>
          <w:spacing w:val="-3"/>
        </w:rPr>
        <w:t>の</w:t>
      </w:r>
      <w:r>
        <w:rPr>
          <w:rFonts w:hint="default"/>
          <w:color w:val="auto"/>
        </w:rPr>
        <w:t>規</w:t>
      </w:r>
      <w:r>
        <w:rPr>
          <w:rFonts w:hint="default"/>
          <w:color w:val="auto"/>
          <w:spacing w:val="-3"/>
        </w:rPr>
        <w:t>定</w:t>
      </w:r>
      <w:r>
        <w:rPr>
          <w:rFonts w:hint="default"/>
          <w:color w:val="auto"/>
        </w:rPr>
        <w:t>に</w:t>
      </w:r>
      <w:r>
        <w:rPr>
          <w:rFonts w:hint="default"/>
          <w:color w:val="auto"/>
          <w:spacing w:val="-3"/>
        </w:rPr>
        <w:t>よ</w:t>
      </w:r>
      <w:r>
        <w:rPr>
          <w:rFonts w:hint="default"/>
          <w:color w:val="auto"/>
        </w:rPr>
        <w:t>り引</w:t>
      </w:r>
      <w:r>
        <w:rPr>
          <w:rFonts w:hint="default"/>
          <w:color w:val="auto"/>
          <w:spacing w:val="-3"/>
        </w:rPr>
        <w:t>渡</w:t>
      </w:r>
      <w:r>
        <w:rPr>
          <w:rFonts w:hint="default"/>
          <w:color w:val="auto"/>
        </w:rPr>
        <w:t>し</w:t>
      </w:r>
      <w:r>
        <w:rPr>
          <w:rFonts w:hint="default"/>
          <w:color w:val="auto"/>
          <w:spacing w:val="-3"/>
        </w:rPr>
        <w:t>を</w:t>
      </w:r>
      <w:r>
        <w:rPr>
          <w:rFonts w:hint="default"/>
          <w:color w:val="auto"/>
        </w:rPr>
        <w:t>受</w:t>
      </w:r>
      <w:r>
        <w:rPr>
          <w:rFonts w:hint="default"/>
          <w:color w:val="auto"/>
          <w:spacing w:val="-3"/>
        </w:rPr>
        <w:t>け</w:t>
      </w:r>
      <w:r>
        <w:rPr>
          <w:rFonts w:hint="default"/>
          <w:color w:val="auto"/>
        </w:rPr>
        <w:t>た</w:t>
      </w:r>
      <w:r>
        <w:rPr>
          <w:rFonts w:hint="default"/>
          <w:color w:val="auto"/>
          <w:spacing w:val="-3"/>
        </w:rPr>
        <w:t>日</w:t>
      </w:r>
      <w:r>
        <w:rPr>
          <w:rFonts w:hint="default"/>
          <w:color w:val="auto"/>
        </w:rPr>
        <w:t>か</w:t>
      </w:r>
      <w:r>
        <w:rPr>
          <w:rFonts w:hint="default"/>
          <w:color w:val="auto"/>
          <w:spacing w:val="-3"/>
        </w:rPr>
        <w:t>ら</w:t>
      </w:r>
      <w:r>
        <w:rPr>
          <w:rFonts w:hint="default"/>
          <w:color w:val="auto"/>
        </w:rPr>
        <w:t>２年</w:t>
      </w:r>
      <w:r>
        <w:rPr>
          <w:rFonts w:hint="default"/>
          <w:color w:val="auto"/>
          <w:spacing w:val="-3"/>
        </w:rPr>
        <w:t>間</w:t>
      </w:r>
      <w:r>
        <w:rPr>
          <w:rFonts w:hint="default"/>
          <w:color w:val="auto"/>
        </w:rPr>
        <w:t>、</w:t>
      </w:r>
      <w:r>
        <w:rPr>
          <w:rFonts w:hint="default"/>
          <w:color w:val="auto"/>
          <w:spacing w:val="-3"/>
        </w:rPr>
        <w:t>受</w:t>
      </w:r>
      <w:r>
        <w:rPr>
          <w:rFonts w:hint="default"/>
          <w:color w:val="auto"/>
        </w:rPr>
        <w:t>注</w:t>
      </w:r>
      <w:r>
        <w:rPr>
          <w:rFonts w:hint="default"/>
          <w:color w:val="auto"/>
          <w:spacing w:val="-3"/>
        </w:rPr>
        <w:t>者</w:t>
      </w:r>
      <w:r>
        <w:rPr>
          <w:rFonts w:hint="default"/>
          <w:color w:val="auto"/>
        </w:rPr>
        <w:t>に</w:t>
      </w:r>
      <w:r>
        <w:rPr>
          <w:rFonts w:hint="default"/>
          <w:color w:val="auto"/>
          <w:spacing w:val="-3"/>
        </w:rPr>
        <w:t>対し</w:t>
      </w:r>
      <w:r>
        <w:rPr>
          <w:rFonts w:hint="default"/>
          <w:color w:val="auto"/>
        </w:rPr>
        <w:t>て瑕疵</w:t>
      </w:r>
      <w:r>
        <w:rPr>
          <w:rFonts w:hint="default"/>
          <w:color w:val="auto"/>
          <w:spacing w:val="-3"/>
        </w:rPr>
        <w:t>の</w:t>
      </w:r>
      <w:r>
        <w:rPr>
          <w:rFonts w:hint="default"/>
          <w:color w:val="auto"/>
        </w:rPr>
        <w:t>補</w:t>
      </w:r>
      <w:r>
        <w:rPr>
          <w:rFonts w:hint="default"/>
          <w:color w:val="auto"/>
          <w:spacing w:val="-3"/>
        </w:rPr>
        <w:t>正</w:t>
      </w:r>
      <w:r>
        <w:rPr>
          <w:rFonts w:hint="default"/>
          <w:color w:val="auto"/>
        </w:rPr>
        <w:t>又</w:t>
      </w:r>
      <w:r>
        <w:rPr>
          <w:rFonts w:hint="default"/>
          <w:color w:val="auto"/>
          <w:spacing w:val="-3"/>
        </w:rPr>
        <w:t>は</w:t>
      </w:r>
      <w:r>
        <w:rPr>
          <w:rFonts w:hint="default"/>
          <w:color w:val="auto"/>
        </w:rPr>
        <w:t>そ</w:t>
      </w:r>
      <w:r>
        <w:rPr>
          <w:rFonts w:hint="default"/>
          <w:color w:val="auto"/>
          <w:spacing w:val="-3"/>
        </w:rPr>
        <w:t>の</w:t>
      </w:r>
      <w:r>
        <w:rPr>
          <w:rFonts w:hint="default"/>
          <w:color w:val="auto"/>
        </w:rPr>
        <w:t>補</w:t>
      </w:r>
      <w:r>
        <w:rPr>
          <w:rFonts w:hint="default"/>
          <w:color w:val="auto"/>
          <w:spacing w:val="-3"/>
        </w:rPr>
        <w:t>正</w:t>
      </w:r>
      <w:r>
        <w:rPr>
          <w:rFonts w:hint="default"/>
          <w:color w:val="auto"/>
        </w:rPr>
        <w:t>に代</w:t>
      </w:r>
      <w:r>
        <w:rPr>
          <w:rFonts w:hint="default"/>
          <w:color w:val="auto"/>
          <w:spacing w:val="-3"/>
        </w:rPr>
        <w:t>え</w:t>
      </w:r>
      <w:r>
        <w:rPr>
          <w:rFonts w:hint="default"/>
          <w:color w:val="auto"/>
          <w:spacing w:val="-106"/>
        </w:rPr>
        <w:t>、</w:t>
      </w:r>
      <w:r>
        <w:rPr>
          <w:rFonts w:hint="default"/>
          <w:color w:val="auto"/>
        </w:rPr>
        <w:t>若</w:t>
      </w:r>
      <w:r>
        <w:rPr>
          <w:rFonts w:hint="default"/>
          <w:color w:val="auto"/>
          <w:spacing w:val="-3"/>
        </w:rPr>
        <w:t>し</w:t>
      </w:r>
      <w:r>
        <w:rPr>
          <w:rFonts w:hint="default"/>
          <w:color w:val="auto"/>
        </w:rPr>
        <w:t>く</w:t>
      </w:r>
      <w:r>
        <w:rPr>
          <w:rFonts w:hint="default"/>
          <w:color w:val="auto"/>
          <w:spacing w:val="-3"/>
        </w:rPr>
        <w:t>は</w:t>
      </w:r>
      <w:r>
        <w:rPr>
          <w:rFonts w:hint="default"/>
          <w:color w:val="auto"/>
        </w:rPr>
        <w:t>そ</w:t>
      </w:r>
      <w:r>
        <w:rPr>
          <w:rFonts w:hint="default"/>
          <w:color w:val="auto"/>
          <w:spacing w:val="-3"/>
        </w:rPr>
        <w:t>の</w:t>
      </w:r>
      <w:r>
        <w:rPr>
          <w:rFonts w:hint="default"/>
          <w:color w:val="auto"/>
        </w:rPr>
        <w:t>補</w:t>
      </w:r>
      <w:r>
        <w:rPr>
          <w:rFonts w:hint="default"/>
          <w:color w:val="auto"/>
          <w:spacing w:val="-3"/>
        </w:rPr>
        <w:t>正</w:t>
      </w:r>
      <w:r>
        <w:rPr>
          <w:rFonts w:hint="default"/>
          <w:color w:val="auto"/>
        </w:rPr>
        <w:t>とと</w:t>
      </w:r>
      <w:r>
        <w:rPr>
          <w:rFonts w:hint="default"/>
          <w:color w:val="auto"/>
          <w:spacing w:val="-3"/>
        </w:rPr>
        <w:t>も</w:t>
      </w:r>
      <w:r>
        <w:rPr>
          <w:rFonts w:hint="default"/>
          <w:color w:val="auto"/>
        </w:rPr>
        <w:t>に</w:t>
      </w:r>
      <w:r>
        <w:rPr>
          <w:rFonts w:hint="default"/>
          <w:color w:val="auto"/>
          <w:spacing w:val="-3"/>
        </w:rPr>
        <w:t>損</w:t>
      </w:r>
      <w:r>
        <w:rPr>
          <w:rFonts w:hint="default"/>
          <w:color w:val="auto"/>
        </w:rPr>
        <w:t>害</w:t>
      </w:r>
      <w:r>
        <w:rPr>
          <w:rFonts w:hint="default"/>
          <w:color w:val="auto"/>
          <w:spacing w:val="-3"/>
        </w:rPr>
        <w:t>の</w:t>
      </w:r>
      <w:r>
        <w:rPr>
          <w:rFonts w:hint="default"/>
          <w:color w:val="auto"/>
        </w:rPr>
        <w:t>賠</w:t>
      </w:r>
      <w:r>
        <w:rPr>
          <w:rFonts w:hint="default"/>
          <w:color w:val="auto"/>
          <w:spacing w:val="-3"/>
        </w:rPr>
        <w:t>償</w:t>
      </w:r>
      <w:r>
        <w:rPr>
          <w:rFonts w:hint="default"/>
          <w:color w:val="auto"/>
        </w:rPr>
        <w:t>を</w:t>
      </w:r>
      <w:r>
        <w:rPr>
          <w:rFonts w:hint="default"/>
          <w:color w:val="auto"/>
          <w:spacing w:val="-3"/>
        </w:rPr>
        <w:t>請</w:t>
      </w:r>
      <w:r>
        <w:rPr>
          <w:rFonts w:hint="default"/>
          <w:color w:val="auto"/>
        </w:rPr>
        <w:t>求す</w:t>
      </w:r>
      <w:r>
        <w:rPr>
          <w:rFonts w:hint="default"/>
          <w:color w:val="auto"/>
          <w:spacing w:val="-3"/>
        </w:rPr>
        <w:t>る</w:t>
      </w:r>
      <w:r>
        <w:rPr>
          <w:rFonts w:hint="default"/>
          <w:color w:val="auto"/>
        </w:rPr>
        <w:t>こ</w:t>
      </w:r>
      <w:r>
        <w:rPr>
          <w:rFonts w:hint="default"/>
          <w:color w:val="auto"/>
          <w:spacing w:val="-3"/>
        </w:rPr>
        <w:t>と</w:t>
      </w:r>
      <w:r>
        <w:rPr>
          <w:rFonts w:hint="default"/>
          <w:color w:val="auto"/>
        </w:rPr>
        <w:t>が</w:t>
      </w:r>
      <w:r>
        <w:rPr>
          <w:rFonts w:hint="default"/>
          <w:color w:val="auto"/>
          <w:spacing w:val="-3"/>
        </w:rPr>
        <w:t>できる</w:t>
      </w:r>
      <w:r>
        <w:rPr>
          <w:rFonts w:hint="default"/>
          <w:color w:val="auto"/>
        </w:rPr>
        <w:t>。ただ</w:t>
      </w:r>
      <w:r>
        <w:rPr>
          <w:rFonts w:hint="default"/>
          <w:color w:val="auto"/>
          <w:spacing w:val="-3"/>
        </w:rPr>
        <w:t>し</w:t>
      </w:r>
      <w:r>
        <w:rPr>
          <w:rFonts w:hint="default"/>
          <w:color w:val="auto"/>
        </w:rPr>
        <w:t>、</w:t>
      </w:r>
      <w:r>
        <w:rPr>
          <w:rFonts w:hint="default"/>
          <w:color w:val="auto"/>
          <w:spacing w:val="-3"/>
        </w:rPr>
        <w:t>そ</w:t>
      </w:r>
      <w:r>
        <w:rPr>
          <w:rFonts w:hint="default"/>
          <w:color w:val="auto"/>
        </w:rPr>
        <w:t>の</w:t>
      </w:r>
      <w:r>
        <w:rPr>
          <w:rFonts w:hint="default"/>
          <w:color w:val="auto"/>
          <w:spacing w:val="-3"/>
        </w:rPr>
        <w:t>瑕</w:t>
      </w:r>
      <w:r>
        <w:rPr>
          <w:rFonts w:hint="default"/>
          <w:color w:val="auto"/>
        </w:rPr>
        <w:t>疵</w:t>
      </w:r>
      <w:r>
        <w:rPr>
          <w:rFonts w:hint="default"/>
          <w:color w:val="auto"/>
          <w:spacing w:val="-3"/>
        </w:rPr>
        <w:t>が</w:t>
      </w:r>
      <w:r>
        <w:rPr>
          <w:rFonts w:hint="default"/>
          <w:color w:val="auto"/>
        </w:rPr>
        <w:t>受</w:t>
      </w:r>
      <w:r>
        <w:rPr>
          <w:rFonts w:hint="default"/>
          <w:color w:val="auto"/>
          <w:spacing w:val="-3"/>
        </w:rPr>
        <w:t>注</w:t>
      </w:r>
      <w:r>
        <w:rPr>
          <w:rFonts w:hint="default"/>
          <w:color w:val="auto"/>
        </w:rPr>
        <w:t>者の</w:t>
      </w:r>
      <w:r>
        <w:rPr>
          <w:rFonts w:hint="default"/>
          <w:color w:val="auto"/>
          <w:spacing w:val="-3"/>
        </w:rPr>
        <w:t>故</w:t>
      </w:r>
      <w:r>
        <w:rPr>
          <w:rFonts w:hint="default"/>
          <w:color w:val="auto"/>
        </w:rPr>
        <w:t>意</w:t>
      </w:r>
      <w:r>
        <w:rPr>
          <w:rFonts w:hint="default"/>
          <w:color w:val="auto"/>
          <w:spacing w:val="-3"/>
        </w:rPr>
        <w:t>又</w:t>
      </w:r>
      <w:r>
        <w:rPr>
          <w:rFonts w:hint="default"/>
          <w:color w:val="auto"/>
        </w:rPr>
        <w:t>は</w:t>
      </w:r>
      <w:r>
        <w:rPr>
          <w:rFonts w:hint="default"/>
          <w:color w:val="auto"/>
          <w:spacing w:val="-3"/>
        </w:rPr>
        <w:t>重</w:t>
      </w:r>
      <w:r>
        <w:rPr>
          <w:rFonts w:hint="default"/>
          <w:color w:val="auto"/>
        </w:rPr>
        <w:t>大</w:t>
      </w:r>
      <w:r>
        <w:rPr>
          <w:rFonts w:hint="default"/>
          <w:color w:val="auto"/>
          <w:spacing w:val="-3"/>
        </w:rPr>
        <w:t>な</w:t>
      </w:r>
      <w:r>
        <w:rPr>
          <w:rFonts w:hint="default"/>
          <w:color w:val="auto"/>
        </w:rPr>
        <w:t>過</w:t>
      </w:r>
      <w:r>
        <w:rPr>
          <w:rFonts w:hint="default"/>
          <w:color w:val="auto"/>
          <w:spacing w:val="-3"/>
        </w:rPr>
        <w:t>失</w:t>
      </w:r>
      <w:r>
        <w:rPr>
          <w:rFonts w:hint="default"/>
          <w:color w:val="auto"/>
        </w:rPr>
        <w:t>によ</w:t>
      </w:r>
      <w:r>
        <w:rPr>
          <w:rFonts w:hint="default"/>
          <w:color w:val="auto"/>
          <w:spacing w:val="-3"/>
        </w:rPr>
        <w:t>り</w:t>
      </w:r>
      <w:r>
        <w:rPr>
          <w:rFonts w:hint="default"/>
          <w:color w:val="auto"/>
        </w:rPr>
        <w:t>生</w:t>
      </w:r>
      <w:r>
        <w:rPr>
          <w:rFonts w:hint="default"/>
          <w:color w:val="auto"/>
          <w:spacing w:val="-3"/>
        </w:rPr>
        <w:t>じ</w:t>
      </w:r>
      <w:r>
        <w:rPr>
          <w:rFonts w:hint="default"/>
          <w:color w:val="auto"/>
        </w:rPr>
        <w:t>た</w:t>
      </w:r>
      <w:r>
        <w:rPr>
          <w:rFonts w:hint="default"/>
          <w:color w:val="auto"/>
          <w:spacing w:val="-3"/>
        </w:rPr>
        <w:t>場</w:t>
      </w:r>
      <w:r>
        <w:rPr>
          <w:rFonts w:hint="default"/>
          <w:color w:val="auto"/>
        </w:rPr>
        <w:t>合</w:t>
      </w:r>
      <w:r>
        <w:rPr>
          <w:rFonts w:hint="default"/>
          <w:color w:val="auto"/>
          <w:spacing w:val="-3"/>
        </w:rPr>
        <w:t>に</w:t>
      </w:r>
      <w:r>
        <w:rPr>
          <w:rFonts w:hint="default"/>
          <w:color w:val="auto"/>
        </w:rPr>
        <w:t>は</w:t>
      </w:r>
      <w:r>
        <w:rPr>
          <w:rFonts w:hint="default"/>
          <w:color w:val="auto"/>
          <w:spacing w:val="-3"/>
        </w:rPr>
        <w:t>、</w:t>
      </w:r>
      <w:r>
        <w:rPr>
          <w:rFonts w:hint="default"/>
          <w:color w:val="auto"/>
        </w:rPr>
        <w:t>当該</w:t>
      </w:r>
      <w:r>
        <w:rPr>
          <w:rFonts w:hint="default"/>
          <w:color w:val="auto"/>
          <w:spacing w:val="-3"/>
        </w:rPr>
        <w:t>請</w:t>
      </w:r>
      <w:r>
        <w:rPr>
          <w:rFonts w:hint="default"/>
          <w:color w:val="auto"/>
        </w:rPr>
        <w:t>求</w:t>
      </w:r>
      <w:r>
        <w:rPr>
          <w:rFonts w:hint="default"/>
          <w:color w:val="auto"/>
          <w:spacing w:val="-3"/>
        </w:rPr>
        <w:t>を</w:t>
      </w:r>
      <w:r>
        <w:rPr>
          <w:rFonts w:hint="default"/>
          <w:color w:val="auto"/>
        </w:rPr>
        <w:t>行</w:t>
      </w:r>
      <w:r>
        <w:rPr>
          <w:rFonts w:hint="default"/>
          <w:color w:val="auto"/>
          <w:spacing w:val="-3"/>
        </w:rPr>
        <w:t>うことの</w:t>
      </w:r>
      <w:r>
        <w:rPr>
          <w:rFonts w:hint="default"/>
          <w:color w:val="auto"/>
        </w:rPr>
        <w:t>でき</w:t>
      </w:r>
      <w:r>
        <w:rPr>
          <w:rFonts w:hint="default"/>
          <w:color w:val="auto"/>
          <w:spacing w:val="-3"/>
        </w:rPr>
        <w:t>る</w:t>
      </w:r>
      <w:r>
        <w:rPr>
          <w:rFonts w:hint="default"/>
          <w:color w:val="auto"/>
        </w:rPr>
        <w:t>期</w:t>
      </w:r>
      <w:r>
        <w:rPr>
          <w:rFonts w:hint="default"/>
          <w:color w:val="auto"/>
          <w:spacing w:val="-3"/>
        </w:rPr>
        <w:t>間</w:t>
      </w:r>
      <w:r>
        <w:rPr>
          <w:rFonts w:hint="default"/>
          <w:color w:val="auto"/>
        </w:rPr>
        <w:t>は</w:t>
      </w:r>
      <w:r>
        <w:rPr>
          <w:rFonts w:hint="default"/>
          <w:color w:val="auto"/>
        </w:rPr>
        <w:t>10</w:t>
      </w:r>
      <w:r>
        <w:rPr>
          <w:rFonts w:hint="default"/>
          <w:color w:val="auto"/>
        </w:rPr>
        <w:t>年</w:t>
      </w:r>
      <w:r>
        <w:rPr>
          <w:rFonts w:hint="default"/>
          <w:color w:val="auto"/>
          <w:spacing w:val="-3"/>
        </w:rPr>
        <w:t>と</w:t>
      </w:r>
      <w:r>
        <w:rPr>
          <w:rFonts w:hint="default"/>
          <w:color w:val="auto"/>
        </w:rPr>
        <w:t>す</w:t>
      </w:r>
      <w:r>
        <w:rPr>
          <w:rFonts w:hint="default"/>
          <w:color w:val="auto"/>
          <w:spacing w:val="-3"/>
        </w:rPr>
        <w:t>る</w:t>
      </w:r>
      <w:r>
        <w:rPr>
          <w:rFonts w:hint="default"/>
          <w:color w:val="auto"/>
        </w:rPr>
        <w:t>。</w:t>
      </w:r>
    </w:p>
    <w:p>
      <w:pPr>
        <w:pStyle w:val="15"/>
        <w:spacing w:before="6" w:beforeLines="0" w:beforeAutospacing="0"/>
        <w:ind w:left="118"/>
        <w:rPr>
          <w:rFonts w:hint="default"/>
          <w:color w:val="auto"/>
        </w:rPr>
      </w:pPr>
      <w:r>
        <w:rPr>
          <w:rFonts w:hint="default"/>
          <w:color w:val="auto"/>
        </w:rPr>
        <w:t>（履行遅滞の場合における遅延利息）</w:t>
      </w:r>
    </w:p>
    <w:p>
      <w:pPr>
        <w:pStyle w:val="15"/>
        <w:tabs>
          <w:tab w:val="left" w:leader="none" w:pos="1169"/>
        </w:tabs>
        <w:spacing w:before="62" w:beforeLines="0" w:beforeAutospacing="0" w:line="295" w:lineRule="auto"/>
        <w:ind w:right="321" w:hanging="212"/>
        <w:rPr>
          <w:rFonts w:hint="default"/>
          <w:color w:val="auto"/>
        </w:rPr>
      </w:pPr>
      <w:r>
        <w:rPr>
          <w:rFonts w:hint="default"/>
          <w:color w:val="auto"/>
        </w:rPr>
        <w:t>第</w:t>
      </w:r>
      <w:r>
        <w:rPr>
          <w:rFonts w:hint="default"/>
          <w:color w:val="auto"/>
        </w:rPr>
        <w:t>1</w:t>
      </w:r>
      <w:r>
        <w:rPr>
          <w:rFonts w:hint="eastAsia"/>
          <w:color w:val="auto"/>
        </w:rPr>
        <w:t>8</w:t>
      </w:r>
      <w:r>
        <w:rPr>
          <w:rFonts w:hint="default"/>
          <w:color w:val="auto"/>
        </w:rPr>
        <w:t>条</w:t>
      </w:r>
      <w:r>
        <w:rPr>
          <w:rFonts w:hint="default"/>
          <w:color w:val="auto"/>
        </w:rPr>
        <w:t xml:space="preserve"> </w:t>
      </w:r>
      <w:r>
        <w:rPr>
          <w:rFonts w:hint="default"/>
          <w:color w:val="auto"/>
        </w:rPr>
        <w:t>発</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受</w:t>
      </w:r>
      <w:r>
        <w:rPr>
          <w:rFonts w:hint="default"/>
          <w:color w:val="auto"/>
        </w:rPr>
        <w:t>注者</w:t>
      </w:r>
      <w:r>
        <w:rPr>
          <w:rFonts w:hint="default"/>
          <w:color w:val="auto"/>
          <w:spacing w:val="-3"/>
        </w:rPr>
        <w:t>が</w:t>
      </w:r>
      <w:r>
        <w:rPr>
          <w:rFonts w:hint="default"/>
          <w:color w:val="auto"/>
        </w:rPr>
        <w:t>そ</w:t>
      </w:r>
      <w:r>
        <w:rPr>
          <w:rFonts w:hint="default"/>
          <w:color w:val="auto"/>
          <w:spacing w:val="-3"/>
        </w:rPr>
        <w:t>の</w:t>
      </w:r>
      <w:r>
        <w:rPr>
          <w:rFonts w:hint="default"/>
          <w:color w:val="auto"/>
        </w:rPr>
        <w:t>責</w:t>
      </w:r>
      <w:r>
        <w:rPr>
          <w:rFonts w:hint="default"/>
          <w:color w:val="auto"/>
          <w:spacing w:val="-3"/>
        </w:rPr>
        <w:t>め</w:t>
      </w:r>
      <w:r>
        <w:rPr>
          <w:rFonts w:hint="default"/>
          <w:color w:val="auto"/>
        </w:rPr>
        <w:t>に</w:t>
      </w:r>
      <w:r>
        <w:rPr>
          <w:rFonts w:hint="default"/>
          <w:color w:val="auto"/>
          <w:spacing w:val="-3"/>
        </w:rPr>
        <w:t>帰</w:t>
      </w:r>
      <w:r>
        <w:rPr>
          <w:rFonts w:hint="default"/>
          <w:color w:val="auto"/>
        </w:rPr>
        <w:t>す</w:t>
      </w:r>
      <w:r>
        <w:rPr>
          <w:rFonts w:hint="default"/>
          <w:color w:val="auto"/>
          <w:spacing w:val="-3"/>
        </w:rPr>
        <w:t>る</w:t>
      </w:r>
      <w:r>
        <w:rPr>
          <w:rFonts w:hint="default"/>
          <w:color w:val="auto"/>
        </w:rPr>
        <w:t>事由</w:t>
      </w:r>
      <w:r>
        <w:rPr>
          <w:rFonts w:hint="default"/>
          <w:color w:val="auto"/>
          <w:spacing w:val="-3"/>
        </w:rPr>
        <w:t>に</w:t>
      </w:r>
      <w:r>
        <w:rPr>
          <w:rFonts w:hint="default"/>
          <w:color w:val="auto"/>
        </w:rPr>
        <w:t>よ</w:t>
      </w:r>
      <w:r>
        <w:rPr>
          <w:rFonts w:hint="default"/>
          <w:color w:val="auto"/>
          <w:spacing w:val="-3"/>
        </w:rPr>
        <w:t>り</w:t>
      </w:r>
      <w:r>
        <w:rPr>
          <w:rFonts w:hint="default"/>
          <w:color w:val="auto"/>
        </w:rPr>
        <w:t>、</w:t>
      </w:r>
      <w:r>
        <w:rPr>
          <w:rFonts w:hint="default"/>
          <w:color w:val="auto"/>
          <w:spacing w:val="-3"/>
        </w:rPr>
        <w:t>履</w:t>
      </w:r>
      <w:r>
        <w:rPr>
          <w:rFonts w:hint="default"/>
          <w:color w:val="auto"/>
        </w:rPr>
        <w:t>行</w:t>
      </w:r>
      <w:r>
        <w:rPr>
          <w:rFonts w:hint="default"/>
          <w:color w:val="auto"/>
          <w:spacing w:val="-3"/>
        </w:rPr>
        <w:t>期</w:t>
      </w:r>
      <w:r>
        <w:rPr>
          <w:rFonts w:hint="default"/>
          <w:color w:val="auto"/>
        </w:rPr>
        <w:t>限</w:t>
      </w:r>
      <w:r>
        <w:rPr>
          <w:rFonts w:hint="default"/>
          <w:color w:val="auto"/>
          <w:spacing w:val="-3"/>
        </w:rPr>
        <w:t>ま</w:t>
      </w:r>
      <w:r>
        <w:rPr>
          <w:rFonts w:hint="default"/>
          <w:color w:val="auto"/>
        </w:rPr>
        <w:t>でに</w:t>
      </w:r>
      <w:r>
        <w:rPr>
          <w:rFonts w:hint="default"/>
          <w:color w:val="auto"/>
          <w:spacing w:val="-3"/>
        </w:rPr>
        <w:t>委</w:t>
      </w:r>
      <w:r>
        <w:rPr>
          <w:rFonts w:hint="default"/>
          <w:color w:val="auto"/>
        </w:rPr>
        <w:t>託</w:t>
      </w:r>
      <w:r>
        <w:rPr>
          <w:rFonts w:hint="default"/>
          <w:color w:val="auto"/>
          <w:spacing w:val="-3"/>
        </w:rPr>
        <w:t>業</w:t>
      </w:r>
      <w:r>
        <w:rPr>
          <w:rFonts w:hint="default"/>
          <w:color w:val="auto"/>
        </w:rPr>
        <w:t>務</w:t>
      </w:r>
      <w:r>
        <w:rPr>
          <w:rFonts w:hint="default"/>
          <w:color w:val="auto"/>
          <w:spacing w:val="-3"/>
        </w:rPr>
        <w:t>を</w:t>
      </w:r>
      <w:r>
        <w:rPr>
          <w:rFonts w:hint="default"/>
          <w:color w:val="auto"/>
        </w:rPr>
        <w:t>完</w:t>
      </w:r>
      <w:r>
        <w:rPr>
          <w:rFonts w:hint="default"/>
          <w:color w:val="auto"/>
          <w:spacing w:val="-3"/>
        </w:rPr>
        <w:t>了する</w:t>
      </w:r>
      <w:r>
        <w:rPr>
          <w:rFonts w:hint="default"/>
          <w:color w:val="auto"/>
        </w:rPr>
        <w:t>こと</w:t>
      </w:r>
      <w:r>
        <w:rPr>
          <w:rFonts w:hint="default"/>
          <w:color w:val="auto"/>
          <w:spacing w:val="-3"/>
        </w:rPr>
        <w:t>が</w:t>
      </w:r>
      <w:r>
        <w:rPr>
          <w:rFonts w:hint="default"/>
          <w:color w:val="auto"/>
        </w:rPr>
        <w:t>で</w:t>
      </w:r>
      <w:r>
        <w:rPr>
          <w:rFonts w:hint="default"/>
          <w:color w:val="auto"/>
          <w:spacing w:val="-3"/>
        </w:rPr>
        <w:t>き</w:t>
      </w:r>
      <w:r>
        <w:rPr>
          <w:rFonts w:hint="default"/>
          <w:color w:val="auto"/>
        </w:rPr>
        <w:t>な</w:t>
      </w:r>
      <w:r>
        <w:rPr>
          <w:rFonts w:hint="default"/>
          <w:color w:val="auto"/>
          <w:spacing w:val="-3"/>
        </w:rPr>
        <w:t>い</w:t>
      </w:r>
      <w:r>
        <w:rPr>
          <w:rFonts w:hint="default"/>
          <w:color w:val="auto"/>
        </w:rPr>
        <w:t>と</w:t>
      </w:r>
      <w:r>
        <w:rPr>
          <w:rFonts w:hint="default"/>
          <w:color w:val="auto"/>
          <w:spacing w:val="-3"/>
        </w:rPr>
        <w:t>き</w:t>
      </w:r>
      <w:r>
        <w:rPr>
          <w:rFonts w:hint="default"/>
          <w:color w:val="auto"/>
        </w:rPr>
        <w:t>は</w:t>
      </w:r>
      <w:r>
        <w:rPr>
          <w:rFonts w:hint="default"/>
          <w:color w:val="auto"/>
          <w:spacing w:val="-3"/>
        </w:rPr>
        <w:t>、</w:t>
      </w:r>
      <w:r>
        <w:rPr>
          <w:rFonts w:hint="default"/>
          <w:color w:val="auto"/>
        </w:rPr>
        <w:t>遅延</w:t>
      </w:r>
      <w:r>
        <w:rPr>
          <w:rFonts w:hint="default"/>
          <w:color w:val="auto"/>
          <w:spacing w:val="-3"/>
        </w:rPr>
        <w:t>利</w:t>
      </w:r>
      <w:r>
        <w:rPr>
          <w:rFonts w:hint="default"/>
          <w:color w:val="auto"/>
        </w:rPr>
        <w:t>息</w:t>
      </w:r>
      <w:r>
        <w:rPr>
          <w:rFonts w:hint="default"/>
          <w:color w:val="auto"/>
          <w:spacing w:val="-3"/>
        </w:rPr>
        <w:t>の</w:t>
      </w:r>
      <w:r>
        <w:rPr>
          <w:rFonts w:hint="default"/>
          <w:color w:val="auto"/>
        </w:rPr>
        <w:t>支</w:t>
      </w:r>
      <w:r>
        <w:rPr>
          <w:rFonts w:hint="default"/>
          <w:color w:val="auto"/>
          <w:spacing w:val="-3"/>
        </w:rPr>
        <w:t>払</w:t>
      </w:r>
      <w:r>
        <w:rPr>
          <w:rFonts w:hint="default"/>
          <w:color w:val="auto"/>
        </w:rPr>
        <w:t>を</w:t>
      </w:r>
      <w:r>
        <w:rPr>
          <w:rFonts w:hint="default"/>
          <w:color w:val="auto"/>
          <w:spacing w:val="-3"/>
        </w:rPr>
        <w:t>受</w:t>
      </w:r>
      <w:r>
        <w:rPr>
          <w:rFonts w:hint="default"/>
          <w:color w:val="auto"/>
        </w:rPr>
        <w:t>注</w:t>
      </w:r>
      <w:r>
        <w:rPr>
          <w:rFonts w:hint="default"/>
          <w:color w:val="auto"/>
          <w:spacing w:val="-3"/>
        </w:rPr>
        <w:t>者</w:t>
      </w:r>
      <w:r>
        <w:rPr>
          <w:rFonts w:hint="default"/>
          <w:color w:val="auto"/>
        </w:rPr>
        <w:t>に請</w:t>
      </w:r>
      <w:r>
        <w:rPr>
          <w:rFonts w:hint="default"/>
          <w:color w:val="auto"/>
          <w:spacing w:val="-3"/>
        </w:rPr>
        <w:t>求</w:t>
      </w:r>
      <w:r>
        <w:rPr>
          <w:rFonts w:hint="default"/>
          <w:color w:val="auto"/>
        </w:rPr>
        <w:t>す</w:t>
      </w:r>
      <w:r>
        <w:rPr>
          <w:rFonts w:hint="default"/>
          <w:color w:val="auto"/>
          <w:spacing w:val="-3"/>
        </w:rPr>
        <w:t>る</w:t>
      </w:r>
      <w:r>
        <w:rPr>
          <w:rFonts w:hint="default"/>
          <w:color w:val="auto"/>
        </w:rPr>
        <w:t>こ</w:t>
      </w:r>
      <w:r>
        <w:rPr>
          <w:rFonts w:hint="default"/>
          <w:color w:val="auto"/>
          <w:spacing w:val="-3"/>
        </w:rPr>
        <w:t>と</w:t>
      </w:r>
      <w:r>
        <w:rPr>
          <w:rFonts w:hint="default"/>
          <w:color w:val="auto"/>
        </w:rPr>
        <w:t>が</w:t>
      </w:r>
      <w:r>
        <w:rPr>
          <w:rFonts w:hint="default"/>
          <w:color w:val="auto"/>
          <w:spacing w:val="-3"/>
        </w:rPr>
        <w:t>で</w:t>
      </w:r>
      <w:r>
        <w:rPr>
          <w:rFonts w:hint="default"/>
          <w:color w:val="auto"/>
        </w:rPr>
        <w:t>き</w:t>
      </w:r>
      <w:r>
        <w:rPr>
          <w:rFonts w:hint="default"/>
          <w:color w:val="auto"/>
          <w:spacing w:val="-3"/>
        </w:rPr>
        <w:t>る</w:t>
      </w:r>
      <w:r>
        <w:rPr>
          <w:rFonts w:hint="default"/>
          <w:color w:val="auto"/>
        </w:rPr>
        <w:t>。</w:t>
      </w:r>
    </w:p>
    <w:p>
      <w:pPr>
        <w:pStyle w:val="15"/>
        <w:spacing w:before="3" w:beforeLines="0" w:beforeAutospacing="0" w:line="295" w:lineRule="auto"/>
        <w:ind w:right="319" w:hanging="212"/>
        <w:jc w:val="both"/>
        <w:rPr>
          <w:rFonts w:hint="default"/>
          <w:color w:val="auto"/>
        </w:rPr>
      </w:pPr>
      <w:r>
        <w:rPr>
          <w:rFonts w:hint="default"/>
          <w:color w:val="auto"/>
          <w:spacing w:val="-9"/>
        </w:rPr>
        <w:t>２</w:t>
      </w:r>
      <w:r>
        <w:rPr>
          <w:rFonts w:hint="default"/>
          <w:color w:val="auto"/>
          <w:spacing w:val="-9"/>
        </w:rPr>
        <w:t xml:space="preserve"> </w:t>
      </w:r>
      <w:r>
        <w:rPr>
          <w:rFonts w:hint="default"/>
          <w:color w:val="auto"/>
          <w:spacing w:val="-9"/>
        </w:rPr>
        <w:t>前項の遅延利息は、遅延日数に応じ、委託料につき年</w:t>
      </w:r>
      <w:r>
        <w:rPr>
          <w:rFonts w:hint="default"/>
          <w:color w:val="auto"/>
        </w:rPr>
        <w:t>2.</w:t>
      </w:r>
      <w:r>
        <w:rPr>
          <w:rFonts w:hint="eastAsia"/>
          <w:color w:val="auto"/>
        </w:rPr>
        <w:t>5</w:t>
      </w:r>
      <w:r>
        <w:rPr>
          <w:rFonts w:hint="default"/>
          <w:color w:val="auto"/>
          <w:spacing w:val="-3"/>
        </w:rPr>
        <w:t>パーセントの割合で計算して得た金額とする。この場合において、遅延利息の額が</w:t>
      </w:r>
      <w:r>
        <w:rPr>
          <w:rFonts w:hint="default"/>
          <w:color w:val="auto"/>
        </w:rPr>
        <w:t>100</w:t>
      </w:r>
      <w:r>
        <w:rPr>
          <w:rFonts w:hint="default"/>
          <w:color w:val="auto"/>
          <w:spacing w:val="-3"/>
        </w:rPr>
        <w:t>円未満であるとき、又はその額に</w:t>
      </w:r>
      <w:r>
        <w:rPr>
          <w:rFonts w:hint="default"/>
          <w:color w:val="auto"/>
        </w:rPr>
        <w:t>100</w:t>
      </w:r>
      <w:r>
        <w:rPr>
          <w:rFonts w:hint="default"/>
          <w:color w:val="auto"/>
          <w:spacing w:val="-3"/>
        </w:rPr>
        <w:t>円未満の端数があるときは、その全額又は端数を切り捨てるものとする。</w:t>
      </w:r>
    </w:p>
    <w:p>
      <w:pPr>
        <w:pStyle w:val="15"/>
        <w:tabs>
          <w:tab w:val="left" w:leader="none" w:pos="541"/>
        </w:tabs>
        <w:spacing w:before="4" w:beforeLines="0" w:beforeAutospacing="0" w:line="295" w:lineRule="auto"/>
        <w:ind w:right="319" w:hanging="212"/>
        <w:rPr>
          <w:rFonts w:hint="default"/>
          <w:color w:val="auto"/>
        </w:rPr>
      </w:pPr>
      <w:r>
        <w:rPr>
          <w:rFonts w:hint="default"/>
          <w:color w:val="auto"/>
        </w:rPr>
        <w:t>３</w:t>
      </w:r>
      <w:r>
        <w:rPr>
          <w:rFonts w:hint="eastAsia"/>
          <w:color w:val="auto"/>
        </w:rPr>
        <w:t xml:space="preserve"> </w:t>
      </w:r>
      <w:r>
        <w:rPr>
          <w:rFonts w:hint="default"/>
          <w:color w:val="auto"/>
          <w:spacing w:val="-3"/>
        </w:rPr>
        <w:t>発注者は、前項の遅延利息を委託料から控除するものとし、なお不足がある場合は、別に徴収</w:t>
      </w:r>
      <w:r>
        <w:rPr>
          <w:rFonts w:hint="default"/>
          <w:color w:val="auto"/>
          <w:spacing w:val="-3"/>
        </w:rPr>
        <w:t xml:space="preserve"> </w:t>
      </w:r>
      <w:r>
        <w:rPr>
          <w:rFonts w:hint="default"/>
          <w:color w:val="auto"/>
          <w:spacing w:val="-3"/>
        </w:rPr>
        <w:t>する。</w:t>
      </w:r>
    </w:p>
    <w:p>
      <w:pPr>
        <w:pStyle w:val="15"/>
        <w:spacing w:before="1" w:beforeLines="0" w:beforeAutospacing="0"/>
        <w:ind w:left="118"/>
        <w:rPr>
          <w:rFonts w:hint="default"/>
          <w:color w:val="auto"/>
        </w:rPr>
      </w:pPr>
      <w:r>
        <w:rPr>
          <w:rFonts w:hint="default"/>
          <w:color w:val="auto"/>
        </w:rPr>
        <w:t>（発注者の解除権）</w:t>
      </w:r>
    </w:p>
    <w:p>
      <w:pPr>
        <w:pStyle w:val="15"/>
        <w:tabs>
          <w:tab w:val="left" w:leader="none" w:pos="1169"/>
        </w:tabs>
        <w:spacing w:before="64" w:beforeLines="0" w:beforeAutospacing="0" w:line="295" w:lineRule="auto"/>
        <w:ind w:right="319" w:hanging="212"/>
        <w:rPr>
          <w:rFonts w:hint="default"/>
          <w:color w:val="auto"/>
        </w:rPr>
      </w:pPr>
      <w:r>
        <w:rPr>
          <w:rFonts w:hint="default"/>
          <w:color w:val="auto"/>
        </w:rPr>
        <w:t>第</w:t>
      </w:r>
      <w:r>
        <w:rPr>
          <w:rFonts w:hint="eastAsia"/>
          <w:color w:val="auto"/>
        </w:rPr>
        <w:t>19</w:t>
      </w:r>
      <w:r>
        <w:rPr>
          <w:rFonts w:hint="default"/>
          <w:color w:val="auto"/>
        </w:rPr>
        <w:t>条</w:t>
      </w:r>
      <w:r>
        <w:rPr>
          <w:rFonts w:hint="eastAsia"/>
          <w:color w:val="auto"/>
        </w:rPr>
        <w:t>　</w:t>
      </w:r>
      <w:r>
        <w:rPr>
          <w:rFonts w:hint="default"/>
          <w:color w:val="auto"/>
        </w:rPr>
        <w:t>発</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受</w:t>
      </w:r>
      <w:r>
        <w:rPr>
          <w:rFonts w:hint="default"/>
          <w:color w:val="auto"/>
        </w:rPr>
        <w:t>注者</w:t>
      </w:r>
      <w:r>
        <w:rPr>
          <w:rFonts w:hint="default"/>
          <w:color w:val="auto"/>
          <w:spacing w:val="-3"/>
        </w:rPr>
        <w:t>が</w:t>
      </w:r>
      <w:r>
        <w:rPr>
          <w:rFonts w:hint="default"/>
          <w:color w:val="auto"/>
        </w:rPr>
        <w:t>次</w:t>
      </w:r>
      <w:r>
        <w:rPr>
          <w:rFonts w:hint="default"/>
          <w:color w:val="auto"/>
          <w:spacing w:val="-3"/>
        </w:rPr>
        <w:t>の</w:t>
      </w:r>
      <w:r>
        <w:rPr>
          <w:rFonts w:hint="default"/>
          <w:color w:val="auto"/>
        </w:rPr>
        <w:t>各</w:t>
      </w:r>
      <w:r>
        <w:rPr>
          <w:rFonts w:hint="default"/>
          <w:color w:val="auto"/>
          <w:spacing w:val="-3"/>
        </w:rPr>
        <w:t>号</w:t>
      </w:r>
      <w:r>
        <w:rPr>
          <w:rFonts w:hint="default"/>
          <w:color w:val="auto"/>
        </w:rPr>
        <w:t>の</w:t>
      </w:r>
      <w:r>
        <w:rPr>
          <w:rFonts w:hint="default"/>
          <w:color w:val="auto"/>
          <w:spacing w:val="-3"/>
        </w:rPr>
        <w:t>い</w:t>
      </w:r>
      <w:r>
        <w:rPr>
          <w:rFonts w:hint="default"/>
          <w:color w:val="auto"/>
        </w:rPr>
        <w:t>ず</w:t>
      </w:r>
      <w:r>
        <w:rPr>
          <w:rFonts w:hint="default"/>
          <w:color w:val="auto"/>
          <w:spacing w:val="-3"/>
        </w:rPr>
        <w:t>れ</w:t>
      </w:r>
      <w:r>
        <w:rPr>
          <w:rFonts w:hint="default"/>
          <w:color w:val="auto"/>
        </w:rPr>
        <w:t>かに</w:t>
      </w:r>
      <w:r>
        <w:rPr>
          <w:rFonts w:hint="default"/>
          <w:color w:val="auto"/>
          <w:spacing w:val="-3"/>
        </w:rPr>
        <w:t>該</w:t>
      </w:r>
      <w:r>
        <w:rPr>
          <w:rFonts w:hint="default"/>
          <w:color w:val="auto"/>
        </w:rPr>
        <w:t>当</w:t>
      </w:r>
      <w:r>
        <w:rPr>
          <w:rFonts w:hint="default"/>
          <w:color w:val="auto"/>
          <w:spacing w:val="-3"/>
        </w:rPr>
        <w:t>す</w:t>
      </w:r>
      <w:r>
        <w:rPr>
          <w:rFonts w:hint="default"/>
          <w:color w:val="auto"/>
        </w:rPr>
        <w:t>る</w:t>
      </w:r>
      <w:r>
        <w:rPr>
          <w:rFonts w:hint="default"/>
          <w:color w:val="auto"/>
          <w:spacing w:val="-3"/>
        </w:rPr>
        <w:t>と</w:t>
      </w:r>
      <w:r>
        <w:rPr>
          <w:rFonts w:hint="default"/>
          <w:color w:val="auto"/>
        </w:rPr>
        <w:t>き</w:t>
      </w:r>
      <w:r>
        <w:rPr>
          <w:rFonts w:hint="default"/>
          <w:color w:val="auto"/>
          <w:spacing w:val="-3"/>
        </w:rPr>
        <w:t>は</w:t>
      </w:r>
      <w:r>
        <w:rPr>
          <w:rFonts w:hint="default"/>
          <w:color w:val="auto"/>
        </w:rPr>
        <w:t>、</w:t>
      </w:r>
      <w:r>
        <w:rPr>
          <w:rFonts w:hint="default"/>
          <w:color w:val="auto"/>
          <w:spacing w:val="-3"/>
        </w:rPr>
        <w:t>こ</w:t>
      </w:r>
      <w:r>
        <w:rPr>
          <w:rFonts w:hint="default"/>
          <w:color w:val="auto"/>
        </w:rPr>
        <w:t>の契</w:t>
      </w:r>
      <w:r>
        <w:rPr>
          <w:rFonts w:hint="default"/>
          <w:color w:val="auto"/>
          <w:spacing w:val="-3"/>
        </w:rPr>
        <w:t>約</w:t>
      </w:r>
      <w:r>
        <w:rPr>
          <w:rFonts w:hint="default"/>
          <w:color w:val="auto"/>
        </w:rPr>
        <w:t>を</w:t>
      </w:r>
      <w:r>
        <w:rPr>
          <w:rFonts w:hint="default"/>
          <w:color w:val="auto"/>
          <w:spacing w:val="-3"/>
        </w:rPr>
        <w:t>解</w:t>
      </w:r>
      <w:r>
        <w:rPr>
          <w:rFonts w:hint="default"/>
          <w:color w:val="auto"/>
        </w:rPr>
        <w:t>除</w:t>
      </w:r>
      <w:r>
        <w:rPr>
          <w:rFonts w:hint="default"/>
          <w:color w:val="auto"/>
          <w:spacing w:val="-3"/>
        </w:rPr>
        <w:t>す</w:t>
      </w:r>
      <w:r>
        <w:rPr>
          <w:rFonts w:hint="default"/>
          <w:color w:val="auto"/>
        </w:rPr>
        <w:t>る</w:t>
      </w:r>
      <w:r>
        <w:rPr>
          <w:rFonts w:hint="default"/>
          <w:color w:val="auto"/>
          <w:spacing w:val="-3"/>
        </w:rPr>
        <w:t>こと</w:t>
      </w:r>
      <w:r>
        <w:rPr>
          <w:rFonts w:hint="default"/>
          <w:color w:val="auto"/>
        </w:rPr>
        <w:t>ができ</w:t>
      </w:r>
      <w:r>
        <w:rPr>
          <w:rFonts w:hint="default"/>
          <w:color w:val="auto"/>
          <w:spacing w:val="-3"/>
        </w:rPr>
        <w:t>る</w:t>
      </w:r>
      <w:r>
        <w:rPr>
          <w:rFonts w:hint="default"/>
          <w:color w:val="auto"/>
        </w:rPr>
        <w:t>。</w:t>
      </w:r>
    </w:p>
    <w:p>
      <w:pPr>
        <w:pStyle w:val="15"/>
        <w:tabs>
          <w:tab w:val="left" w:leader="none" w:pos="961"/>
        </w:tabs>
        <w:spacing w:before="1" w:beforeLines="0" w:beforeAutospacing="0" w:line="297" w:lineRule="auto"/>
        <w:ind w:left="750" w:right="319" w:hanging="420"/>
        <w:rPr>
          <w:rFonts w:hint="default"/>
          <w:color w:val="auto"/>
        </w:rPr>
      </w:pPr>
      <w:r>
        <w:rPr>
          <w:rFonts w:hint="default"/>
          <w:color w:val="auto"/>
        </w:rPr>
        <w:t>(</w:t>
      </w:r>
      <w:r>
        <w:rPr>
          <w:rFonts w:hint="default"/>
          <w:color w:val="auto"/>
        </w:rPr>
        <w:t>１</w:t>
      </w:r>
      <w:r>
        <w:rPr>
          <w:rFonts w:hint="default"/>
          <w:color w:val="auto"/>
        </w:rPr>
        <w:t>)</w:t>
      </w:r>
      <w:r>
        <w:rPr>
          <w:rFonts w:hint="default"/>
          <w:color w:val="auto"/>
        </w:rPr>
        <w:tab/>
      </w:r>
      <w:r>
        <w:rPr>
          <w:rFonts w:hint="default"/>
          <w:color w:val="auto"/>
          <w:spacing w:val="-3"/>
        </w:rPr>
        <w:t>その責めに帰する理由により委託業務に着手すべき期日を過ぎても委託業務に着手しないとき。</w:t>
      </w:r>
    </w:p>
    <w:p>
      <w:pPr>
        <w:pStyle w:val="15"/>
        <w:tabs>
          <w:tab w:val="left" w:leader="none" w:pos="961"/>
        </w:tabs>
        <w:spacing w:before="1" w:beforeLines="0" w:beforeAutospacing="0" w:line="297" w:lineRule="auto"/>
        <w:ind w:left="750" w:right="319" w:hanging="420"/>
        <w:rPr>
          <w:rFonts w:hint="default"/>
          <w:color w:val="auto"/>
        </w:rPr>
      </w:pPr>
      <w:r>
        <w:rPr>
          <w:rFonts w:hint="default"/>
          <w:color w:val="auto"/>
        </w:rPr>
        <w:t>(</w:t>
      </w:r>
      <w:r>
        <w:rPr>
          <w:rFonts w:hint="default"/>
          <w:color w:val="auto"/>
        </w:rPr>
        <w:t>２</w:t>
      </w:r>
      <w:r>
        <w:rPr>
          <w:rFonts w:hint="default"/>
          <w:color w:val="auto"/>
        </w:rPr>
        <w:t>)</w:t>
      </w:r>
      <w:r>
        <w:rPr>
          <w:rFonts w:hint="default"/>
          <w:color w:val="auto"/>
        </w:rPr>
        <w:tab/>
      </w:r>
      <w:r>
        <w:rPr>
          <w:rFonts w:hint="default"/>
          <w:color w:val="auto"/>
          <w:spacing w:val="-3"/>
        </w:rPr>
        <w:t>その責めに帰する理由により履行期限内又は履行期限経過後相当の期間内に委託業務を完</w:t>
      </w:r>
      <w:r>
        <w:rPr>
          <w:rFonts w:hint="default"/>
          <w:color w:val="auto"/>
        </w:rPr>
        <w:t>了する見込がないと明らかに認められるとき。</w:t>
      </w:r>
    </w:p>
    <w:p>
      <w:pPr>
        <w:pStyle w:val="15"/>
        <w:tabs>
          <w:tab w:val="left" w:leader="none" w:pos="961"/>
        </w:tabs>
        <w:spacing w:before="63" w:beforeLines="0" w:beforeAutospacing="0"/>
        <w:rPr>
          <w:rFonts w:hint="default"/>
          <w:color w:val="auto"/>
        </w:rPr>
      </w:pPr>
      <w:r>
        <w:rPr>
          <w:rFonts w:hint="default"/>
          <w:color w:val="auto"/>
        </w:rPr>
        <w:t>(</w:t>
      </w:r>
      <w:r>
        <w:rPr>
          <w:rFonts w:hint="default"/>
          <w:color w:val="auto"/>
        </w:rPr>
        <w:t>３</w:t>
      </w:r>
      <w:r>
        <w:rPr>
          <w:rFonts w:hint="default"/>
          <w:color w:val="auto"/>
        </w:rPr>
        <w:t>)</w:t>
      </w:r>
      <w:r>
        <w:rPr>
          <w:rFonts w:hint="default"/>
          <w:color w:val="auto"/>
        </w:rPr>
        <w:tab/>
      </w:r>
      <w:r>
        <w:rPr>
          <w:rFonts w:hint="default"/>
          <w:color w:val="auto"/>
          <w:spacing w:val="-3"/>
        </w:rPr>
        <w:t>第３条又は第４条の規定に違反したとき。</w:t>
      </w:r>
    </w:p>
    <w:p>
      <w:pPr>
        <w:pStyle w:val="15"/>
        <w:tabs>
          <w:tab w:val="left" w:leader="none" w:pos="961"/>
        </w:tabs>
        <w:spacing w:before="62" w:beforeLines="0" w:beforeAutospacing="0"/>
        <w:rPr>
          <w:rFonts w:hint="default"/>
          <w:color w:val="auto"/>
        </w:rPr>
      </w:pPr>
      <w:r>
        <w:rPr>
          <w:rFonts w:hint="default"/>
          <w:color w:val="auto"/>
        </w:rPr>
        <w:t>(</w:t>
      </w:r>
      <w:r>
        <w:rPr>
          <w:rFonts w:hint="default"/>
          <w:color w:val="auto"/>
        </w:rPr>
        <w:t>４</w:t>
      </w:r>
      <w:r>
        <w:rPr>
          <w:rFonts w:hint="default"/>
          <w:color w:val="auto"/>
        </w:rPr>
        <w:t>)</w:t>
      </w:r>
      <w:r>
        <w:rPr>
          <w:rFonts w:hint="default"/>
          <w:color w:val="auto"/>
        </w:rPr>
        <w:tab/>
      </w:r>
      <w:r>
        <w:rPr>
          <w:rFonts w:hint="default"/>
          <w:color w:val="auto"/>
          <w:spacing w:val="-3"/>
        </w:rPr>
        <w:t>管理技術者を配置しなかったとき。</w:t>
      </w:r>
    </w:p>
    <w:p>
      <w:pPr>
        <w:pStyle w:val="15"/>
        <w:spacing w:before="65" w:beforeLines="0" w:beforeAutospacing="0" w:line="295" w:lineRule="auto"/>
        <w:ind w:left="750" w:right="319" w:hanging="420"/>
        <w:jc w:val="both"/>
        <w:rPr>
          <w:rFonts w:hint="default"/>
          <w:color w:val="auto"/>
        </w:rPr>
      </w:pPr>
      <w:r>
        <w:rPr>
          <w:rFonts w:hint="default"/>
          <w:color w:val="auto"/>
          <w:spacing w:val="-3"/>
        </w:rPr>
        <w:t>(</w:t>
      </w:r>
      <w:r>
        <w:rPr>
          <w:rFonts w:hint="default"/>
          <w:color w:val="auto"/>
          <w:spacing w:val="-3"/>
        </w:rPr>
        <w:t>５</w:t>
      </w:r>
      <w:r>
        <w:rPr>
          <w:rFonts w:hint="default"/>
          <w:color w:val="auto"/>
          <w:spacing w:val="-3"/>
        </w:rPr>
        <w:t xml:space="preserve">) </w:t>
      </w:r>
      <w:r>
        <w:rPr>
          <w:rFonts w:hint="default"/>
          <w:color w:val="auto"/>
          <w:spacing w:val="-3"/>
        </w:rPr>
        <w:t>前４号に掲げる場合のほか、この契約に違反し、その違反によりこの契約の目的を達することができないと認められるとき。</w:t>
      </w:r>
    </w:p>
    <w:p>
      <w:pPr>
        <w:pStyle w:val="15"/>
        <w:tabs>
          <w:tab w:val="left" w:leader="none" w:pos="961"/>
        </w:tabs>
        <w:rPr>
          <w:rFonts w:hint="default"/>
          <w:color w:val="auto"/>
        </w:rPr>
      </w:pPr>
      <w:r>
        <w:rPr>
          <w:rFonts w:hint="default"/>
          <w:color w:val="auto"/>
        </w:rPr>
        <w:t>(</w:t>
      </w:r>
      <w:r>
        <w:rPr>
          <w:rFonts w:hint="default"/>
          <w:color w:val="auto"/>
        </w:rPr>
        <w:t>６</w:t>
      </w:r>
      <w:r>
        <w:rPr>
          <w:rFonts w:hint="default"/>
          <w:color w:val="auto"/>
        </w:rPr>
        <w:t>)</w:t>
      </w:r>
      <w:r>
        <w:rPr>
          <w:rFonts w:hint="default"/>
          <w:color w:val="auto"/>
        </w:rPr>
        <w:tab/>
      </w:r>
      <w:r>
        <w:rPr>
          <w:rFonts w:hint="default"/>
          <w:color w:val="auto"/>
        </w:rPr>
        <w:t>第</w:t>
      </w:r>
      <w:r>
        <w:rPr>
          <w:rFonts w:hint="eastAsia"/>
          <w:color w:val="auto"/>
        </w:rPr>
        <w:t>23</w:t>
      </w:r>
      <w:r>
        <w:rPr>
          <w:rFonts w:hint="default"/>
          <w:color w:val="auto"/>
          <w:spacing w:val="-3"/>
        </w:rPr>
        <w:t>条各号に規定する理由なしに、この契約の解除を申し出たとき。</w:t>
      </w:r>
    </w:p>
    <w:p>
      <w:pPr>
        <w:pStyle w:val="15"/>
        <w:spacing w:before="65" w:beforeLines="0" w:beforeAutospacing="0" w:line="295" w:lineRule="auto"/>
        <w:ind w:right="319" w:hanging="212"/>
        <w:jc w:val="both"/>
        <w:rPr>
          <w:rFonts w:hint="default"/>
          <w:color w:val="auto"/>
        </w:rPr>
      </w:pPr>
      <w:r>
        <w:rPr>
          <w:rFonts w:hint="default"/>
          <w:color w:val="auto"/>
          <w:spacing w:val="-3"/>
        </w:rPr>
        <w:t>２</w:t>
      </w:r>
      <w:r>
        <w:rPr>
          <w:rFonts w:hint="default"/>
          <w:color w:val="auto"/>
          <w:spacing w:val="-3"/>
        </w:rPr>
        <w:t xml:space="preserve"> </w:t>
      </w:r>
      <w:r>
        <w:rPr>
          <w:rFonts w:hint="default"/>
          <w:color w:val="auto"/>
          <w:spacing w:val="-3"/>
        </w:rPr>
        <w:t>発注者は、前項に規定する場合のほか、受注者</w:t>
      </w:r>
      <w:r>
        <w:rPr>
          <w:rFonts w:hint="default"/>
          <w:color w:val="auto"/>
        </w:rPr>
        <w:t>（</w:t>
      </w:r>
      <w:r>
        <w:rPr>
          <w:rFonts w:hint="default"/>
          <w:color w:val="auto"/>
          <w:spacing w:val="-3"/>
        </w:rPr>
        <w:t>第１号から第６号までに掲げる場合にあっては、受注者又はその支配人</w:t>
      </w:r>
      <w:r>
        <w:rPr>
          <w:rFonts w:hint="default"/>
          <w:color w:val="auto"/>
        </w:rPr>
        <w:t>（</w:t>
      </w:r>
      <w:r>
        <w:rPr>
          <w:rFonts w:hint="default"/>
          <w:color w:val="auto"/>
          <w:spacing w:val="-3"/>
        </w:rPr>
        <w:t>受注者が法人の場合にあっては、受注者又はその役員若しくはその支店</w:t>
      </w:r>
      <w:r>
        <w:rPr>
          <w:rFonts w:hint="default"/>
          <w:color w:val="auto"/>
          <w:spacing w:val="-108"/>
        </w:rPr>
        <w:t>）</w:t>
      </w:r>
      <w:r>
        <w:rPr>
          <w:rFonts w:hint="default"/>
          <w:color w:val="auto"/>
        </w:rPr>
        <w:t>）</w:t>
      </w:r>
      <w:r>
        <w:rPr>
          <w:rFonts w:hint="default"/>
          <w:color w:val="auto"/>
          <w:spacing w:val="-3"/>
        </w:rPr>
        <w:t>が次の各号のいずれかに該当するときは、この契約を解除することができる。</w:t>
      </w:r>
    </w:p>
    <w:p>
      <w:pPr>
        <w:pStyle w:val="15"/>
        <w:spacing w:before="3" w:beforeLines="0" w:beforeAutospacing="0" w:line="295" w:lineRule="auto"/>
        <w:ind w:left="750" w:right="319" w:hanging="420"/>
        <w:jc w:val="both"/>
        <w:rPr>
          <w:rFonts w:hint="default"/>
          <w:color w:val="auto"/>
        </w:rPr>
      </w:pPr>
      <w:r>
        <w:rPr>
          <w:rFonts w:hint="default"/>
          <w:color w:val="auto"/>
          <w:spacing w:val="-1"/>
        </w:rPr>
        <w:t>(</w:t>
      </w:r>
      <w:r>
        <w:rPr>
          <w:rFonts w:hint="default"/>
          <w:color w:val="auto"/>
          <w:spacing w:val="-1"/>
        </w:rPr>
        <w:t>１</w:t>
      </w:r>
      <w:r>
        <w:rPr>
          <w:rFonts w:hint="default"/>
          <w:color w:val="auto"/>
          <w:spacing w:val="-1"/>
        </w:rPr>
        <w:t xml:space="preserve">) </w:t>
      </w:r>
      <w:r>
        <w:rPr>
          <w:rFonts w:hint="default"/>
          <w:color w:val="auto"/>
          <w:spacing w:val="-1"/>
        </w:rPr>
        <w:t>暴力団員</w:t>
      </w:r>
      <w:r>
        <w:rPr>
          <w:rFonts w:hint="default"/>
          <w:color w:val="auto"/>
          <w:spacing w:val="-3"/>
        </w:rPr>
        <w:t>（</w:t>
      </w:r>
      <w:r>
        <w:rPr>
          <w:rFonts w:hint="default"/>
          <w:color w:val="auto"/>
          <w:spacing w:val="-5"/>
        </w:rPr>
        <w:t>暴力団員による不当な行為の防止等に関する法律</w:t>
      </w:r>
      <w:r>
        <w:rPr>
          <w:rFonts w:hint="default"/>
          <w:color w:val="auto"/>
        </w:rPr>
        <w:t>（</w:t>
      </w:r>
      <w:r>
        <w:rPr>
          <w:rFonts w:hint="default"/>
          <w:color w:val="auto"/>
          <w:spacing w:val="-2"/>
        </w:rPr>
        <w:t>平成</w:t>
      </w:r>
      <w:r>
        <w:rPr>
          <w:rFonts w:hint="default"/>
          <w:color w:val="auto"/>
          <w:spacing w:val="-3"/>
        </w:rPr>
        <w:t>3</w:t>
      </w:r>
      <w:r>
        <w:rPr>
          <w:rFonts w:hint="default"/>
          <w:color w:val="auto"/>
          <w:spacing w:val="-1"/>
        </w:rPr>
        <w:t>年法律第</w:t>
      </w:r>
      <w:r>
        <w:rPr>
          <w:rFonts w:hint="default"/>
          <w:color w:val="auto"/>
        </w:rPr>
        <w:t>77</w:t>
      </w:r>
      <w:r>
        <w:rPr>
          <w:rFonts w:hint="default"/>
          <w:color w:val="auto"/>
          <w:spacing w:val="-3"/>
        </w:rPr>
        <w:t>号</w:t>
      </w:r>
      <w:r>
        <w:rPr>
          <w:rFonts w:hint="default"/>
          <w:color w:val="auto"/>
          <w:spacing w:val="-34"/>
        </w:rPr>
        <w:t>）</w:t>
      </w:r>
      <w:r>
        <w:rPr>
          <w:rFonts w:hint="default"/>
          <w:color w:val="auto"/>
          <w:spacing w:val="-2"/>
        </w:rPr>
        <w:t>第２条</w:t>
      </w:r>
      <w:r>
        <w:rPr>
          <w:rFonts w:hint="default"/>
          <w:color w:val="auto"/>
          <w:spacing w:val="-11"/>
        </w:rPr>
        <w:t>第６号に規定する暴力団員をいう。第５号及び第６号において同じ。</w:t>
      </w:r>
      <w:r>
        <w:rPr>
          <w:rFonts w:hint="default"/>
          <w:color w:val="auto"/>
          <w:spacing w:val="-56"/>
        </w:rPr>
        <w:t>）</w:t>
      </w:r>
      <w:r>
        <w:rPr>
          <w:rFonts w:hint="default"/>
          <w:color w:val="auto"/>
          <w:spacing w:val="-3"/>
        </w:rPr>
        <w:t>であると認められるとき。</w:t>
      </w:r>
    </w:p>
    <w:p>
      <w:pPr>
        <w:pStyle w:val="15"/>
        <w:spacing w:before="4" w:beforeLines="0" w:beforeAutospacing="0" w:line="295" w:lineRule="auto"/>
        <w:ind w:left="750" w:right="319" w:hanging="420"/>
        <w:jc w:val="both"/>
        <w:rPr>
          <w:rFonts w:hint="default"/>
          <w:color w:val="auto"/>
        </w:rPr>
      </w:pPr>
      <w:r>
        <w:rPr>
          <w:rFonts w:hint="default"/>
          <w:color w:val="auto"/>
          <w:spacing w:val="-3"/>
        </w:rPr>
        <w:t>(</w:t>
      </w:r>
      <w:r>
        <w:rPr>
          <w:rFonts w:hint="default"/>
          <w:color w:val="auto"/>
          <w:spacing w:val="-3"/>
        </w:rPr>
        <w:t>２</w:t>
      </w:r>
      <w:r>
        <w:rPr>
          <w:rFonts w:hint="default"/>
          <w:color w:val="auto"/>
          <w:spacing w:val="-3"/>
        </w:rPr>
        <w:t xml:space="preserve">) </w:t>
      </w:r>
      <w:r>
        <w:rPr>
          <w:rFonts w:hint="default"/>
          <w:color w:val="auto"/>
          <w:spacing w:val="-3"/>
        </w:rPr>
        <w:t>自己若しくは第三者の不正な利益を図り又は第三者に損害を与える目的で暴力団（</w:t>
      </w:r>
      <w:r>
        <w:rPr>
          <w:rFonts w:hint="default"/>
          <w:color w:val="auto"/>
          <w:spacing w:val="-2"/>
        </w:rPr>
        <w:t>暴力団</w:t>
      </w:r>
      <w:r>
        <w:rPr>
          <w:rFonts w:hint="default"/>
          <w:color w:val="auto"/>
          <w:spacing w:val="-3"/>
        </w:rPr>
        <w:t>員による不当な行為の防止等に関する法律第２条第２号に規定する暴力団をいう。以下この</w:t>
      </w:r>
      <w:r>
        <w:rPr>
          <w:rFonts w:hint="default"/>
          <w:color w:val="auto"/>
          <w:spacing w:val="-16"/>
        </w:rPr>
        <w:t>項において同じ。</w:t>
      </w:r>
      <w:r>
        <w:rPr>
          <w:rFonts w:hint="default"/>
          <w:color w:val="auto"/>
          <w:spacing w:val="-3"/>
        </w:rPr>
        <w:t>）の威力を利用したと認められるとき。</w:t>
      </w:r>
    </w:p>
    <w:p>
      <w:pPr>
        <w:pStyle w:val="15"/>
        <w:spacing w:before="3" w:beforeLines="0" w:beforeAutospacing="0" w:line="295" w:lineRule="auto"/>
        <w:ind w:left="750" w:right="319" w:hanging="420"/>
        <w:jc w:val="both"/>
        <w:rPr>
          <w:rFonts w:hint="default"/>
          <w:color w:val="auto"/>
        </w:rPr>
      </w:pPr>
      <w:r>
        <w:rPr>
          <w:rFonts w:hint="default"/>
          <w:color w:val="auto"/>
          <w:spacing w:val="-3"/>
        </w:rPr>
        <w:t>(</w:t>
      </w:r>
      <w:r>
        <w:rPr>
          <w:rFonts w:hint="default"/>
          <w:color w:val="auto"/>
          <w:spacing w:val="-3"/>
        </w:rPr>
        <w:t>３</w:t>
      </w:r>
      <w:r>
        <w:rPr>
          <w:rFonts w:hint="default"/>
          <w:color w:val="auto"/>
          <w:spacing w:val="-3"/>
        </w:rPr>
        <w:t xml:space="preserve">) </w:t>
      </w:r>
      <w:r>
        <w:rPr>
          <w:rFonts w:hint="default"/>
          <w:color w:val="auto"/>
          <w:spacing w:val="-3"/>
        </w:rPr>
        <w:t>暴力団の威力を利用する目的で金品その他財産上の利益の供与</w:t>
      </w:r>
      <w:r>
        <w:rPr>
          <w:rFonts w:hint="default"/>
          <w:color w:val="auto"/>
        </w:rPr>
        <w:t>（</w:t>
      </w:r>
      <w:r>
        <w:rPr>
          <w:rFonts w:hint="default"/>
          <w:color w:val="auto"/>
          <w:spacing w:val="-3"/>
        </w:rPr>
        <w:t>以下この号及び次号にお</w:t>
      </w:r>
      <w:r>
        <w:rPr>
          <w:rFonts w:hint="default"/>
          <w:color w:val="auto"/>
          <w:spacing w:val="-17"/>
        </w:rPr>
        <w:t>いて「金品等の供与」という。</w:t>
      </w:r>
      <w:r>
        <w:rPr>
          <w:rFonts w:hint="default"/>
          <w:color w:val="auto"/>
          <w:spacing w:val="-27"/>
        </w:rPr>
        <w:t>）</w:t>
      </w:r>
      <w:r>
        <w:rPr>
          <w:rFonts w:hint="default"/>
          <w:color w:val="auto"/>
          <w:spacing w:val="-7"/>
        </w:rPr>
        <w:t>をし、又は暴力団の活動若しくは運営を支援する目的で相当</w:t>
      </w:r>
      <w:r>
        <w:rPr>
          <w:rFonts w:hint="default"/>
          <w:color w:val="auto"/>
          <w:spacing w:val="-5"/>
        </w:rPr>
        <w:t>の対価を得ない金品等の供与をしたと認められるとき。</w:t>
      </w:r>
    </w:p>
    <w:p>
      <w:pPr>
        <w:pStyle w:val="15"/>
        <w:spacing w:before="3" w:beforeLines="0" w:beforeAutospacing="0" w:line="295" w:lineRule="auto"/>
        <w:ind w:left="750" w:right="319" w:hanging="420"/>
        <w:jc w:val="both"/>
        <w:rPr>
          <w:rFonts w:hint="default"/>
          <w:color w:val="auto"/>
        </w:rPr>
      </w:pPr>
      <w:r>
        <w:rPr>
          <w:rFonts w:hint="default"/>
          <w:color w:val="auto"/>
          <w:spacing w:val="-3"/>
        </w:rPr>
        <w:t>(</w:t>
      </w:r>
      <w:r>
        <w:rPr>
          <w:rFonts w:hint="default"/>
          <w:color w:val="auto"/>
          <w:spacing w:val="-3"/>
        </w:rPr>
        <w:t>４</w:t>
      </w:r>
      <w:r>
        <w:rPr>
          <w:rFonts w:hint="default"/>
          <w:color w:val="auto"/>
          <w:spacing w:val="-3"/>
        </w:rPr>
        <w:t xml:space="preserve">) </w:t>
      </w:r>
      <w:r>
        <w:rPr>
          <w:rFonts w:hint="default"/>
          <w:color w:val="auto"/>
          <w:spacing w:val="-3"/>
        </w:rPr>
        <w:t>正当な理由がある場合を除き、暴力団の活動を助長し、又は暴力団の運営に資することとなることを知りながら金品等の供与をしたと認められるとき。</w:t>
      </w:r>
    </w:p>
    <w:p>
      <w:pPr>
        <w:pStyle w:val="15"/>
        <w:tabs>
          <w:tab w:val="left" w:leader="none" w:pos="961"/>
        </w:tabs>
        <w:rPr>
          <w:rFonts w:hint="default"/>
          <w:color w:val="auto"/>
        </w:rPr>
      </w:pPr>
      <w:r>
        <w:rPr>
          <w:rFonts w:hint="default"/>
          <w:color w:val="auto"/>
        </w:rPr>
        <w:t>(</w:t>
      </w:r>
      <w:r>
        <w:rPr>
          <w:rFonts w:hint="default"/>
          <w:color w:val="auto"/>
        </w:rPr>
        <w:t>５</w:t>
      </w:r>
      <w:r>
        <w:rPr>
          <w:rFonts w:hint="default"/>
          <w:color w:val="auto"/>
        </w:rPr>
        <w:t>)</w:t>
      </w:r>
      <w:r>
        <w:rPr>
          <w:rFonts w:hint="default"/>
          <w:color w:val="auto"/>
        </w:rPr>
        <w:tab/>
      </w:r>
      <w:r>
        <w:rPr>
          <w:rFonts w:hint="default"/>
          <w:color w:val="auto"/>
          <w:spacing w:val="-3"/>
        </w:rPr>
        <w:t>暴力団員と交際していると認められるとき。</w:t>
      </w:r>
    </w:p>
    <w:p>
      <w:pPr>
        <w:pStyle w:val="15"/>
        <w:tabs>
          <w:tab w:val="left" w:leader="none" w:pos="961"/>
        </w:tabs>
        <w:spacing w:before="65" w:beforeLines="0" w:beforeAutospacing="0"/>
        <w:rPr>
          <w:rFonts w:hint="default"/>
          <w:color w:val="auto"/>
        </w:rPr>
      </w:pPr>
      <w:r>
        <w:rPr>
          <w:rFonts w:hint="default"/>
          <w:color w:val="auto"/>
        </w:rPr>
        <w:t>(</w:t>
      </w:r>
      <w:r>
        <w:rPr>
          <w:rFonts w:hint="default"/>
          <w:color w:val="auto"/>
        </w:rPr>
        <w:t>６</w:t>
      </w:r>
      <w:r>
        <w:rPr>
          <w:rFonts w:hint="default"/>
          <w:color w:val="auto"/>
        </w:rPr>
        <w:t>)</w:t>
      </w:r>
      <w:r>
        <w:rPr>
          <w:rFonts w:hint="default"/>
          <w:color w:val="auto"/>
        </w:rPr>
        <w:tab/>
      </w:r>
      <w:r>
        <w:rPr>
          <w:rFonts w:hint="default"/>
          <w:color w:val="auto"/>
          <w:spacing w:val="-3"/>
        </w:rPr>
        <w:t>暴力団又は暴力団員が実質的に経営に関与していると認められるとき。</w:t>
      </w:r>
    </w:p>
    <w:p>
      <w:pPr>
        <w:pStyle w:val="15"/>
        <w:spacing w:before="63" w:beforeLines="0" w:beforeAutospacing="0" w:line="297" w:lineRule="auto"/>
        <w:ind w:left="750" w:right="319" w:hanging="420"/>
        <w:jc w:val="both"/>
        <w:rPr>
          <w:rFonts w:hint="default"/>
          <w:color w:val="auto"/>
        </w:rPr>
      </w:pPr>
      <w:r>
        <w:rPr>
          <w:rFonts w:hint="default"/>
          <w:color w:val="auto"/>
        </w:rPr>
        <w:t>(</w:t>
      </w:r>
      <w:r>
        <w:rPr>
          <w:rFonts w:hint="default"/>
          <w:color w:val="auto"/>
        </w:rPr>
        <w:t>７</w:t>
      </w:r>
      <w:r>
        <w:rPr>
          <w:rFonts w:hint="default"/>
          <w:color w:val="auto"/>
        </w:rPr>
        <w:t xml:space="preserve">) </w:t>
      </w:r>
      <w:r>
        <w:rPr>
          <w:rFonts w:hint="default"/>
          <w:color w:val="auto"/>
        </w:rPr>
        <w:t>その者又はその支配人（その者が法人の場合にあっては、その者又はその役員若しくはその支店）が第１号から前号までのいずれかに該当することを知りながら当該者とこの業務に係る再委託契約その他の契約を締結したと認められるとき。</w:t>
      </w:r>
    </w:p>
    <w:p>
      <w:pPr>
        <w:pStyle w:val="15"/>
        <w:spacing w:line="297" w:lineRule="auto"/>
        <w:ind w:left="750" w:right="318" w:hanging="420"/>
        <w:jc w:val="both"/>
        <w:rPr>
          <w:rFonts w:hint="default"/>
          <w:color w:val="auto"/>
        </w:rPr>
      </w:pPr>
      <w:r>
        <w:rPr>
          <w:rFonts w:hint="default"/>
          <w:color w:val="auto"/>
          <w:spacing w:val="-3"/>
        </w:rPr>
        <w:t>(</w:t>
      </w:r>
      <w:r>
        <w:rPr>
          <w:rFonts w:hint="default"/>
          <w:color w:val="auto"/>
          <w:spacing w:val="-3"/>
        </w:rPr>
        <w:t>８</w:t>
      </w:r>
      <w:r>
        <w:rPr>
          <w:rFonts w:hint="default"/>
          <w:color w:val="auto"/>
          <w:spacing w:val="-3"/>
        </w:rPr>
        <w:t xml:space="preserve">) </w:t>
      </w:r>
      <w:r>
        <w:rPr>
          <w:rFonts w:hint="default"/>
          <w:color w:val="auto"/>
          <w:spacing w:val="-3"/>
        </w:rPr>
        <w:t>第１号から第６号までのいずれかに該当する者を契約の相手方とするこの業務に係る再委</w:t>
      </w:r>
      <w:r>
        <w:rPr>
          <w:rFonts w:hint="default"/>
          <w:color w:val="auto"/>
          <w:spacing w:val="-7"/>
        </w:rPr>
        <w:t>託契約その他の契約</w:t>
      </w:r>
      <w:r>
        <w:rPr>
          <w:rFonts w:hint="default"/>
          <w:color w:val="auto"/>
          <w:spacing w:val="-3"/>
        </w:rPr>
        <w:t>（</w:t>
      </w:r>
      <w:r>
        <w:rPr>
          <w:rFonts w:hint="default"/>
          <w:color w:val="auto"/>
          <w:spacing w:val="-9"/>
        </w:rPr>
        <w:t>前号に該当する場合の当該契約を除く。</w:t>
      </w:r>
      <w:r>
        <w:rPr>
          <w:rFonts w:hint="default"/>
          <w:color w:val="auto"/>
          <w:spacing w:val="-34"/>
        </w:rPr>
        <w:t>）</w:t>
      </w:r>
      <w:r>
        <w:rPr>
          <w:rFonts w:hint="default"/>
          <w:color w:val="auto"/>
          <w:spacing w:val="-8"/>
        </w:rPr>
        <w:t>について、発注者が求めた当</w:t>
      </w:r>
      <w:r>
        <w:rPr>
          <w:rFonts w:hint="default"/>
          <w:color w:val="auto"/>
          <w:spacing w:val="-5"/>
        </w:rPr>
        <w:t>該契約の解除に従わなかったとき。</w:t>
      </w:r>
    </w:p>
    <w:p>
      <w:pPr>
        <w:pStyle w:val="15"/>
        <w:spacing w:line="295" w:lineRule="auto"/>
        <w:ind w:left="346" w:right="319" w:hanging="228"/>
        <w:jc w:val="both"/>
        <w:rPr>
          <w:rFonts w:hint="default"/>
          <w:color w:val="auto"/>
        </w:rPr>
      </w:pPr>
      <w:r>
        <w:rPr>
          <w:rFonts w:hint="default"/>
          <w:color w:val="auto"/>
          <w:spacing w:val="-3"/>
        </w:rPr>
        <w:t>３</w:t>
      </w:r>
      <w:r>
        <w:rPr>
          <w:rFonts w:hint="default"/>
          <w:color w:val="auto"/>
          <w:spacing w:val="-3"/>
        </w:rPr>
        <w:t xml:space="preserve"> </w:t>
      </w:r>
      <w:r>
        <w:rPr>
          <w:rFonts w:hint="default"/>
          <w:color w:val="auto"/>
          <w:spacing w:val="-3"/>
        </w:rPr>
        <w:t>発注者は、同条第１項及び第２項に規定する場合のほかこの契約に関して、次の各号のいずれかに該当するときは、契約を解除することができる。</w:t>
      </w:r>
    </w:p>
    <w:p>
      <w:pPr>
        <w:pStyle w:val="15"/>
        <w:tabs>
          <w:tab w:val="left" w:leader="none" w:pos="961"/>
        </w:tabs>
        <w:rPr>
          <w:rFonts w:hint="default"/>
          <w:color w:val="auto"/>
        </w:rPr>
      </w:pPr>
      <w:r>
        <w:rPr>
          <w:rFonts w:hint="default"/>
          <w:color w:val="auto"/>
        </w:rPr>
        <w:t>(</w:t>
      </w:r>
      <w:r>
        <w:rPr>
          <w:rFonts w:hint="default"/>
          <w:color w:val="auto"/>
        </w:rPr>
        <w:t>１</w:t>
      </w:r>
      <w:r>
        <w:rPr>
          <w:rFonts w:hint="default"/>
          <w:color w:val="auto"/>
        </w:rPr>
        <w:t>)</w:t>
      </w:r>
      <w:r>
        <w:rPr>
          <w:rFonts w:hint="default"/>
          <w:color w:val="auto"/>
        </w:rPr>
        <w:tab/>
      </w:r>
      <w:r>
        <w:rPr>
          <w:rFonts w:hint="default"/>
          <w:color w:val="auto"/>
          <w:spacing w:val="-3"/>
        </w:rPr>
        <w:t>私的独占の禁止及び公正取引の確保に関する法律</w:t>
      </w:r>
      <w:r>
        <w:rPr>
          <w:rFonts w:hint="default"/>
          <w:color w:val="auto"/>
        </w:rPr>
        <w:t>（</w:t>
      </w:r>
      <w:r>
        <w:rPr>
          <w:rFonts w:hint="default"/>
          <w:color w:val="auto"/>
          <w:spacing w:val="-18"/>
        </w:rPr>
        <w:t>昭和</w:t>
      </w:r>
      <w:r>
        <w:rPr>
          <w:rFonts w:hint="default"/>
          <w:color w:val="auto"/>
          <w:spacing w:val="-18"/>
        </w:rPr>
        <w:t xml:space="preserve"> </w:t>
      </w:r>
      <w:r>
        <w:rPr>
          <w:rFonts w:hint="default"/>
          <w:color w:val="auto"/>
        </w:rPr>
        <w:t>22</w:t>
      </w:r>
      <w:r>
        <w:rPr>
          <w:rFonts w:hint="default"/>
          <w:color w:val="auto"/>
          <w:spacing w:val="-18"/>
        </w:rPr>
        <w:t xml:space="preserve"> </w:t>
      </w:r>
      <w:r>
        <w:rPr>
          <w:rFonts w:hint="default"/>
          <w:color w:val="auto"/>
          <w:spacing w:val="-18"/>
        </w:rPr>
        <w:t>年法律第</w:t>
      </w:r>
      <w:r>
        <w:rPr>
          <w:rFonts w:hint="default"/>
          <w:color w:val="auto"/>
          <w:spacing w:val="-18"/>
        </w:rPr>
        <w:t xml:space="preserve"> </w:t>
      </w:r>
      <w:r>
        <w:rPr>
          <w:rFonts w:hint="default"/>
          <w:color w:val="auto"/>
        </w:rPr>
        <w:t>54</w:t>
      </w:r>
      <w:r>
        <w:rPr>
          <w:rFonts w:hint="default"/>
          <w:color w:val="auto"/>
          <w:spacing w:val="-9"/>
        </w:rPr>
        <w:t xml:space="preserve"> </w:t>
      </w:r>
      <w:r>
        <w:rPr>
          <w:rFonts w:hint="default"/>
          <w:color w:val="auto"/>
          <w:spacing w:val="-9"/>
        </w:rPr>
        <w:t>号。以下この条に</w:t>
      </w:r>
    </w:p>
    <w:p>
      <w:pPr>
        <w:pStyle w:val="15"/>
        <w:spacing w:before="55" w:beforeLines="0" w:beforeAutospacing="0" w:line="295" w:lineRule="auto"/>
        <w:ind w:left="766" w:right="319"/>
        <w:jc w:val="both"/>
        <w:rPr>
          <w:rFonts w:hint="default"/>
          <w:color w:val="auto"/>
        </w:rPr>
      </w:pPr>
      <w:r>
        <w:rPr>
          <w:rFonts w:hint="default"/>
          <w:color w:val="auto"/>
          <w:spacing w:val="-12"/>
        </w:rPr>
        <w:t>おいて「独占禁止法」という。</w:t>
      </w:r>
      <w:r>
        <w:rPr>
          <w:rFonts w:hint="default"/>
          <w:color w:val="auto"/>
          <w:spacing w:val="-8"/>
        </w:rPr>
        <w:t>）</w:t>
      </w:r>
      <w:r>
        <w:rPr>
          <w:rFonts w:hint="default"/>
          <w:color w:val="auto"/>
          <w:spacing w:val="-17"/>
        </w:rPr>
        <w:t>第</w:t>
      </w:r>
      <w:r>
        <w:rPr>
          <w:rFonts w:hint="default"/>
          <w:color w:val="auto"/>
          <w:spacing w:val="-17"/>
        </w:rPr>
        <w:t xml:space="preserve"> </w:t>
      </w:r>
      <w:r>
        <w:rPr>
          <w:rFonts w:hint="default"/>
          <w:color w:val="auto"/>
        </w:rPr>
        <w:t>49</w:t>
      </w:r>
      <w:r>
        <w:rPr>
          <w:rFonts w:hint="default"/>
          <w:color w:val="auto"/>
          <w:spacing w:val="-7"/>
        </w:rPr>
        <w:t xml:space="preserve"> </w:t>
      </w:r>
      <w:r>
        <w:rPr>
          <w:rFonts w:hint="default"/>
          <w:color w:val="auto"/>
          <w:spacing w:val="-7"/>
        </w:rPr>
        <w:t>条に規定する排除措置命令において受注者又は受注者を構成員に含む事業者団体（</w:t>
      </w:r>
      <w:r>
        <w:rPr>
          <w:rFonts w:hint="default"/>
          <w:color w:val="auto"/>
          <w:spacing w:val="-11"/>
        </w:rPr>
        <w:t>以下この号及び次号において「受注者等」という。</w:t>
      </w:r>
      <w:r>
        <w:rPr>
          <w:rFonts w:hint="default"/>
          <w:color w:val="auto"/>
        </w:rPr>
        <w:t>）</w:t>
      </w:r>
      <w:r>
        <w:rPr>
          <w:rFonts w:hint="default"/>
          <w:color w:val="auto"/>
          <w:spacing w:val="-3"/>
        </w:rPr>
        <w:t>に独占禁</w:t>
      </w:r>
      <w:r>
        <w:rPr>
          <w:rFonts w:hint="default"/>
          <w:color w:val="auto"/>
          <w:spacing w:val="-4"/>
        </w:rPr>
        <w:t>止法第３条又は第８条第１項の規定に違反する行為があったとされている場合において、受注者等に対する当該排除措置命令が確定したとき</w:t>
      </w:r>
      <w:r>
        <w:rPr>
          <w:rFonts w:hint="default"/>
          <w:color w:val="auto"/>
        </w:rPr>
        <w:t>（</w:t>
      </w:r>
      <w:r>
        <w:rPr>
          <w:rFonts w:hint="default"/>
          <w:color w:val="auto"/>
          <w:spacing w:val="-3"/>
        </w:rPr>
        <w:t>受注者が当該排除措置命令の名宛人とな</w:t>
      </w:r>
      <w:r>
        <w:rPr>
          <w:rFonts w:hint="default"/>
          <w:color w:val="auto"/>
          <w:spacing w:val="-5"/>
        </w:rPr>
        <w:t>っていない場合にあっては、当該排除措置命令の名宛人に対する当該排除措置命令の全てが</w:t>
      </w:r>
      <w:r>
        <w:rPr>
          <w:rFonts w:hint="default"/>
          <w:color w:val="auto"/>
          <w:spacing w:val="-4"/>
        </w:rPr>
        <w:t>確定したとき</w:t>
      </w:r>
      <w:r>
        <w:rPr>
          <w:rFonts w:hint="default"/>
          <w:color w:val="auto"/>
          <w:spacing w:val="-108"/>
        </w:rPr>
        <w:t>）</w:t>
      </w:r>
      <w:r>
        <w:rPr>
          <w:rFonts w:hint="default"/>
          <w:color w:val="auto"/>
        </w:rPr>
        <w:t>。</w:t>
      </w:r>
    </w:p>
    <w:p>
      <w:pPr>
        <w:pStyle w:val="15"/>
        <w:tabs>
          <w:tab w:val="left" w:leader="none" w:pos="961"/>
        </w:tabs>
        <w:spacing w:before="7" w:beforeLines="0" w:beforeAutospacing="0" w:line="295" w:lineRule="auto"/>
        <w:ind w:left="766" w:right="110" w:hanging="437"/>
        <w:rPr>
          <w:rFonts w:hint="default"/>
          <w:color w:val="auto"/>
        </w:rPr>
      </w:pPr>
      <w:r>
        <w:rPr>
          <w:rFonts w:hint="default"/>
          <w:color w:val="auto"/>
        </w:rPr>
        <w:t>(</w:t>
      </w:r>
      <w:r>
        <w:rPr>
          <w:rFonts w:hint="default"/>
          <w:color w:val="auto"/>
        </w:rPr>
        <w:t>２</w:t>
      </w:r>
      <w:r>
        <w:rPr>
          <w:rFonts w:hint="default"/>
          <w:color w:val="auto"/>
        </w:rPr>
        <w:t>)</w:t>
      </w:r>
      <w:r>
        <w:rPr>
          <w:rFonts w:hint="default"/>
          <w:color w:val="auto"/>
        </w:rPr>
        <w:tab/>
      </w:r>
      <w:r>
        <w:rPr>
          <w:rFonts w:hint="default"/>
          <w:color w:val="auto"/>
        </w:rPr>
        <w:tab/>
      </w:r>
      <w:r>
        <w:rPr>
          <w:rFonts w:hint="default"/>
          <w:color w:val="auto"/>
          <w:spacing w:val="2"/>
        </w:rPr>
        <w:t>独占禁止法第</w:t>
      </w:r>
      <w:r>
        <w:rPr>
          <w:rFonts w:hint="default"/>
          <w:color w:val="auto"/>
          <w:spacing w:val="2"/>
        </w:rPr>
        <w:t xml:space="preserve"> </w:t>
      </w:r>
      <w:r>
        <w:rPr>
          <w:rFonts w:hint="default"/>
          <w:color w:val="auto"/>
        </w:rPr>
        <w:t>62</w:t>
      </w:r>
      <w:r>
        <w:rPr>
          <w:rFonts w:hint="default"/>
          <w:color w:val="auto"/>
          <w:spacing w:val="-3"/>
        </w:rPr>
        <w:t xml:space="preserve"> </w:t>
      </w:r>
      <w:r>
        <w:rPr>
          <w:rFonts w:hint="default"/>
          <w:color w:val="auto"/>
          <w:spacing w:val="-3"/>
        </w:rPr>
        <w:t>条第１項に規定する納付命令において受注者等に独占禁止法第３条又は</w:t>
      </w:r>
      <w:r>
        <w:rPr>
          <w:rFonts w:hint="default"/>
          <w:color w:val="auto"/>
          <w:spacing w:val="-4"/>
        </w:rPr>
        <w:t>第８条第１項の規定に違反する行為があったとされている場合において、受注者に対する当</w:t>
      </w:r>
      <w:r>
        <w:rPr>
          <w:rFonts w:hint="default"/>
          <w:color w:val="auto"/>
          <w:spacing w:val="-4"/>
        </w:rPr>
        <w:t xml:space="preserve"> </w:t>
      </w:r>
      <w:r>
        <w:rPr>
          <w:rFonts w:hint="default"/>
          <w:color w:val="auto"/>
          <w:spacing w:val="-5"/>
        </w:rPr>
        <w:t>該納付命令が確定したとき</w:t>
      </w:r>
      <w:r>
        <w:rPr>
          <w:rFonts w:hint="default"/>
          <w:color w:val="auto"/>
        </w:rPr>
        <w:t>（</w:t>
      </w:r>
      <w:r>
        <w:rPr>
          <w:rFonts w:hint="default"/>
          <w:color w:val="auto"/>
          <w:spacing w:val="-3"/>
        </w:rPr>
        <w:t>受注者が当該納付命令の名宛人となっていない場合にあっては、当該納付命令の名宛人に対する当該納付命令の全てが確定したとき</w:t>
      </w:r>
      <w:r>
        <w:rPr>
          <w:rFonts w:hint="default"/>
          <w:color w:val="auto"/>
          <w:spacing w:val="-108"/>
        </w:rPr>
        <w:t>）</w:t>
      </w:r>
      <w:r>
        <w:rPr>
          <w:rFonts w:hint="default"/>
          <w:color w:val="auto"/>
        </w:rPr>
        <w:t>。</w:t>
      </w:r>
    </w:p>
    <w:p>
      <w:pPr>
        <w:rPr>
          <w:rFonts w:hint="default"/>
        </w:rPr>
        <w:sectPr>
          <w:pgSz w:w="11910" w:h="16840"/>
          <w:pgMar w:top="1320" w:right="920" w:bottom="280" w:left="1300" w:header="720" w:footer="720" w:gutter="0"/>
          <w:cols w:space="720"/>
          <w:textDirection w:val="lrTb"/>
          <w:docGrid w:linePitch="299"/>
        </w:sectPr>
      </w:pPr>
    </w:p>
    <w:p>
      <w:pPr>
        <w:pStyle w:val="15"/>
        <w:spacing w:before="54" w:beforeLines="0" w:beforeAutospacing="0" w:line="295" w:lineRule="auto"/>
        <w:ind w:left="766" w:right="319" w:hanging="437"/>
        <w:jc w:val="both"/>
        <w:rPr>
          <w:rFonts w:hint="default"/>
          <w:color w:val="auto"/>
        </w:rPr>
      </w:pPr>
      <w:r>
        <w:rPr>
          <w:rFonts w:hint="default"/>
          <w:color w:val="auto"/>
          <w:spacing w:val="-3"/>
        </w:rPr>
        <w:t>(</w:t>
      </w:r>
      <w:r>
        <w:rPr>
          <w:rFonts w:hint="default"/>
          <w:color w:val="auto"/>
          <w:spacing w:val="-3"/>
        </w:rPr>
        <w:t>３</w:t>
      </w:r>
      <w:r>
        <w:rPr>
          <w:rFonts w:hint="default"/>
          <w:color w:val="auto"/>
          <w:spacing w:val="-3"/>
        </w:rPr>
        <w:t xml:space="preserve">) </w:t>
      </w:r>
      <w:r>
        <w:rPr>
          <w:rFonts w:hint="default"/>
          <w:color w:val="auto"/>
          <w:spacing w:val="-3"/>
        </w:rPr>
        <w:t>受注者が、公正取引委員会から受けた排除措置命令又は納付命令について抗告訴訟を提起</w:t>
      </w:r>
      <w:r>
        <w:rPr>
          <w:rFonts w:hint="default"/>
          <w:color w:val="auto"/>
          <w:spacing w:val="-5"/>
        </w:rPr>
        <w:t>した場合において、その訴えについての請求を棄却し、又は訴えを却下する裁判が確定したとき。</w:t>
      </w:r>
    </w:p>
    <w:p>
      <w:pPr>
        <w:pStyle w:val="15"/>
        <w:tabs>
          <w:tab w:val="left" w:leader="none" w:pos="925"/>
        </w:tabs>
        <w:spacing w:before="4" w:beforeLines="0" w:beforeAutospacing="0"/>
        <w:ind w:left="291"/>
        <w:rPr>
          <w:rFonts w:hint="default"/>
          <w:color w:val="auto"/>
        </w:rPr>
      </w:pPr>
      <w:r>
        <w:rPr>
          <w:rFonts w:hint="default"/>
          <w:color w:val="auto"/>
        </w:rPr>
        <w:t>(</w:t>
      </w:r>
      <w:r>
        <w:rPr>
          <w:rFonts w:hint="default"/>
          <w:color w:val="auto"/>
        </w:rPr>
        <w:t>４</w:t>
      </w:r>
      <w:r>
        <w:rPr>
          <w:rFonts w:hint="default"/>
          <w:color w:val="auto"/>
        </w:rPr>
        <w:t>)</w:t>
      </w:r>
      <w:r>
        <w:rPr>
          <w:rFonts w:hint="default"/>
          <w:color w:val="auto"/>
        </w:rPr>
        <w:tab/>
      </w:r>
      <w:r>
        <w:rPr>
          <w:rFonts w:hint="default"/>
          <w:color w:val="auto"/>
          <w:spacing w:val="-2"/>
        </w:rPr>
        <w:t>受注者又は受注者の代理人、使用人その他の従業者</w:t>
      </w:r>
      <w:r>
        <w:rPr>
          <w:rFonts w:hint="default"/>
          <w:color w:val="auto"/>
        </w:rPr>
        <w:t>（</w:t>
      </w:r>
      <w:r>
        <w:rPr>
          <w:rFonts w:hint="default"/>
          <w:color w:val="auto"/>
          <w:spacing w:val="-2"/>
        </w:rPr>
        <w:t>受注者が法人の場合にあっては、そ</w:t>
      </w:r>
    </w:p>
    <w:p>
      <w:pPr>
        <w:pStyle w:val="15"/>
        <w:spacing w:before="62" w:beforeLines="0" w:beforeAutospacing="0"/>
        <w:ind w:left="814"/>
        <w:rPr>
          <w:rFonts w:hint="default"/>
          <w:color w:val="auto"/>
        </w:rPr>
      </w:pPr>
      <w:r>
        <w:rPr>
          <w:rFonts w:hint="default"/>
          <w:color w:val="auto"/>
          <w:spacing w:val="-3"/>
        </w:rPr>
        <w:t>の代表者又はその代理人、使用人その他の従業者</w:t>
      </w:r>
      <w:r>
        <w:rPr>
          <w:rFonts w:hint="default"/>
          <w:color w:val="auto"/>
        </w:rPr>
        <w:t>）</w:t>
      </w:r>
      <w:r>
        <w:rPr>
          <w:rFonts w:hint="default"/>
          <w:color w:val="auto"/>
          <w:spacing w:val="-2"/>
        </w:rPr>
        <w:t>が刑法</w:t>
      </w:r>
      <w:r>
        <w:rPr>
          <w:rFonts w:hint="default"/>
          <w:color w:val="auto"/>
          <w:spacing w:val="-3"/>
        </w:rPr>
        <w:t>（</w:t>
      </w:r>
      <w:r>
        <w:rPr>
          <w:rFonts w:hint="default"/>
          <w:color w:val="auto"/>
          <w:spacing w:val="-10"/>
        </w:rPr>
        <w:t>明治</w:t>
      </w:r>
      <w:r>
        <w:rPr>
          <w:rFonts w:hint="default"/>
          <w:color w:val="auto"/>
          <w:spacing w:val="-10"/>
        </w:rPr>
        <w:t xml:space="preserve"> </w:t>
      </w:r>
      <w:r>
        <w:rPr>
          <w:rFonts w:hint="default"/>
          <w:color w:val="auto"/>
        </w:rPr>
        <w:t>40</w:t>
      </w:r>
      <w:r>
        <w:rPr>
          <w:rFonts w:hint="default"/>
          <w:color w:val="auto"/>
          <w:spacing w:val="-11"/>
        </w:rPr>
        <w:t xml:space="preserve"> </w:t>
      </w:r>
      <w:r>
        <w:rPr>
          <w:rFonts w:hint="default"/>
          <w:color w:val="auto"/>
          <w:spacing w:val="-11"/>
        </w:rPr>
        <w:t>年法律第</w:t>
      </w:r>
      <w:r>
        <w:rPr>
          <w:rFonts w:hint="default"/>
          <w:color w:val="auto"/>
          <w:spacing w:val="-11"/>
        </w:rPr>
        <w:t xml:space="preserve"> </w:t>
      </w:r>
      <w:r>
        <w:rPr>
          <w:rFonts w:hint="default"/>
          <w:color w:val="auto"/>
        </w:rPr>
        <w:t>45</w:t>
      </w:r>
      <w:r>
        <w:rPr>
          <w:rFonts w:hint="default"/>
          <w:color w:val="auto"/>
          <w:spacing w:val="-14"/>
        </w:rPr>
        <w:t xml:space="preserve"> </w:t>
      </w:r>
      <w:r>
        <w:rPr>
          <w:rFonts w:hint="default"/>
          <w:color w:val="auto"/>
          <w:spacing w:val="-14"/>
        </w:rPr>
        <w:t>号</w:t>
      </w:r>
      <w:r>
        <w:rPr>
          <w:rFonts w:hint="default"/>
          <w:color w:val="auto"/>
          <w:spacing w:val="-3"/>
        </w:rPr>
        <w:t>）</w:t>
      </w:r>
      <w:r>
        <w:rPr>
          <w:rFonts w:hint="default"/>
          <w:color w:val="auto"/>
          <w:spacing w:val="-13"/>
        </w:rPr>
        <w:t>第</w:t>
      </w:r>
      <w:r>
        <w:rPr>
          <w:rFonts w:hint="default"/>
          <w:color w:val="auto"/>
          <w:spacing w:val="-13"/>
        </w:rPr>
        <w:t xml:space="preserve"> </w:t>
      </w:r>
      <w:r>
        <w:rPr>
          <w:rFonts w:hint="default"/>
          <w:color w:val="auto"/>
          <w:spacing w:val="-3"/>
        </w:rPr>
        <w:t>96</w:t>
      </w:r>
    </w:p>
    <w:p>
      <w:pPr>
        <w:pStyle w:val="15"/>
        <w:spacing w:before="62" w:beforeLines="0" w:beforeAutospacing="0"/>
        <w:ind w:left="814"/>
        <w:rPr>
          <w:rFonts w:hint="default"/>
          <w:color w:val="auto"/>
        </w:rPr>
      </w:pPr>
      <w:r>
        <w:rPr>
          <w:rFonts w:hint="default"/>
          <w:color w:val="auto"/>
        </w:rPr>
        <w:t>条の６若しくは第</w:t>
      </w:r>
      <w:r>
        <w:rPr>
          <w:rFonts w:hint="default"/>
          <w:color w:val="auto"/>
        </w:rPr>
        <w:t xml:space="preserve"> 198 </w:t>
      </w:r>
      <w:r>
        <w:rPr>
          <w:rFonts w:hint="default"/>
          <w:color w:val="auto"/>
        </w:rPr>
        <w:t>条の罪又は独占禁止法第</w:t>
      </w:r>
      <w:r>
        <w:rPr>
          <w:rFonts w:hint="default"/>
          <w:color w:val="auto"/>
        </w:rPr>
        <w:t xml:space="preserve"> 89 </w:t>
      </w:r>
      <w:r>
        <w:rPr>
          <w:rFonts w:hint="default"/>
          <w:color w:val="auto"/>
        </w:rPr>
        <w:t>条の罪を犯し、刑に処せられたとき。</w:t>
      </w:r>
    </w:p>
    <w:p>
      <w:pPr>
        <w:pStyle w:val="15"/>
        <w:spacing w:before="65" w:beforeLines="0" w:beforeAutospacing="0"/>
        <w:ind w:left="118"/>
        <w:rPr>
          <w:rFonts w:hint="default"/>
          <w:color w:val="auto"/>
        </w:rPr>
      </w:pPr>
      <w:r>
        <w:rPr>
          <w:rFonts w:hint="default"/>
          <w:color w:val="auto"/>
        </w:rPr>
        <w:t>（違約金）</w:t>
      </w:r>
    </w:p>
    <w:p>
      <w:pPr>
        <w:pStyle w:val="15"/>
        <w:spacing w:before="62" w:beforeLines="0" w:beforeAutospacing="0" w:line="297" w:lineRule="auto"/>
        <w:ind w:right="318" w:hanging="212"/>
        <w:jc w:val="both"/>
        <w:rPr>
          <w:rFonts w:hint="default"/>
          <w:color w:val="auto"/>
        </w:rPr>
      </w:pPr>
      <w:r>
        <w:rPr>
          <w:rFonts w:hint="default"/>
          <w:color w:val="auto"/>
          <w:spacing w:val="-3"/>
        </w:rPr>
        <w:t>第</w:t>
      </w:r>
      <w:r>
        <w:rPr>
          <w:rFonts w:hint="eastAsia"/>
          <w:color w:val="auto"/>
          <w:spacing w:val="-3"/>
        </w:rPr>
        <w:t>20</w:t>
      </w:r>
      <w:r>
        <w:rPr>
          <w:rFonts w:hint="default"/>
          <w:color w:val="auto"/>
          <w:spacing w:val="-3"/>
        </w:rPr>
        <w:t>条</w:t>
      </w:r>
      <w:r>
        <w:rPr>
          <w:rFonts w:hint="eastAsia"/>
          <w:color w:val="auto"/>
          <w:spacing w:val="-3"/>
        </w:rPr>
        <w:t>　</w:t>
      </w:r>
      <w:r>
        <w:rPr>
          <w:rFonts w:hint="default"/>
          <w:color w:val="auto"/>
          <w:spacing w:val="-3"/>
        </w:rPr>
        <w:t>発注者は、次の各号のいずれかに該当するときは、委託料の</w:t>
      </w:r>
      <w:r>
        <w:rPr>
          <w:rFonts w:hint="default"/>
          <w:color w:val="auto"/>
        </w:rPr>
        <w:t>10</w:t>
      </w:r>
      <w:r>
        <w:rPr>
          <w:rFonts w:hint="default"/>
          <w:color w:val="auto"/>
          <w:spacing w:val="-3"/>
        </w:rPr>
        <w:t>分の１に相当する金</w:t>
      </w:r>
      <w:r>
        <w:rPr>
          <w:rFonts w:hint="default"/>
          <w:color w:val="auto"/>
          <w:spacing w:val="-27"/>
        </w:rPr>
        <w:t>額</w:t>
      </w:r>
      <w:r>
        <w:rPr>
          <w:rFonts w:hint="default"/>
          <w:color w:val="auto"/>
        </w:rPr>
        <w:t>（</w:t>
      </w:r>
      <w:r>
        <w:rPr>
          <w:rFonts w:hint="default"/>
          <w:color w:val="auto"/>
          <w:spacing w:val="-3"/>
        </w:rPr>
        <w:t>その額に</w:t>
      </w:r>
      <w:r>
        <w:rPr>
          <w:rFonts w:hint="default"/>
          <w:color w:val="auto"/>
        </w:rPr>
        <w:t>100</w:t>
      </w:r>
      <w:r>
        <w:rPr>
          <w:rFonts w:hint="default"/>
          <w:color w:val="auto"/>
          <w:spacing w:val="-5"/>
        </w:rPr>
        <w:t>円未満の端数があるときは、その端数を切り捨てた額</w:t>
      </w:r>
      <w:r>
        <w:rPr>
          <w:rFonts w:hint="default"/>
          <w:color w:val="auto"/>
          <w:spacing w:val="-27"/>
        </w:rPr>
        <w:t>）</w:t>
      </w:r>
      <w:r>
        <w:rPr>
          <w:rFonts w:hint="default"/>
          <w:color w:val="auto"/>
          <w:spacing w:val="-7"/>
        </w:rPr>
        <w:t>を違約金として、受注者</w:t>
      </w:r>
      <w:r>
        <w:rPr>
          <w:rFonts w:hint="default"/>
          <w:color w:val="auto"/>
          <w:spacing w:val="-5"/>
        </w:rPr>
        <w:t>から徴収する。</w:t>
      </w:r>
    </w:p>
    <w:p>
      <w:pPr>
        <w:pStyle w:val="15"/>
        <w:spacing w:line="264" w:lineRule="exact"/>
        <w:ind w:left="118"/>
        <w:rPr>
          <w:rFonts w:hint="default"/>
          <w:color w:val="auto"/>
        </w:rPr>
      </w:pPr>
      <w:r>
        <w:rPr>
          <w:rFonts w:hint="default"/>
          <w:color w:val="auto"/>
        </w:rPr>
        <w:t>（１）</w:t>
      </w:r>
      <w:r>
        <w:rPr>
          <w:rFonts w:hint="default"/>
          <w:color w:val="auto"/>
        </w:rPr>
        <w:t xml:space="preserve"> </w:t>
      </w:r>
      <w:r>
        <w:rPr>
          <w:rFonts w:hint="default"/>
          <w:color w:val="auto"/>
        </w:rPr>
        <w:t>第</w:t>
      </w:r>
      <w:r>
        <w:rPr>
          <w:rFonts w:hint="eastAsia"/>
          <w:color w:val="auto"/>
        </w:rPr>
        <w:t>19</w:t>
      </w:r>
      <w:r>
        <w:rPr>
          <w:rFonts w:hint="default"/>
          <w:color w:val="auto"/>
        </w:rPr>
        <w:t>条の規定によりこの契約を解除したとき。</w:t>
      </w:r>
    </w:p>
    <w:p>
      <w:pPr>
        <w:pStyle w:val="15"/>
        <w:spacing w:before="63" w:beforeLines="0" w:beforeAutospacing="0" w:line="297" w:lineRule="auto"/>
        <w:ind w:left="750" w:right="319" w:hanging="632"/>
        <w:rPr>
          <w:rFonts w:hint="default"/>
          <w:color w:val="auto"/>
        </w:rPr>
      </w:pPr>
      <w:r>
        <w:rPr>
          <w:rFonts w:hint="default"/>
          <w:color w:val="auto"/>
        </w:rPr>
        <w:t>（２）</w:t>
      </w:r>
      <w:r>
        <w:rPr>
          <w:rFonts w:hint="default"/>
          <w:color w:val="auto"/>
          <w:spacing w:val="-8"/>
        </w:rPr>
        <w:t xml:space="preserve"> </w:t>
      </w:r>
      <w:r>
        <w:rPr>
          <w:rFonts w:hint="default"/>
          <w:color w:val="auto"/>
          <w:spacing w:val="-8"/>
        </w:rPr>
        <w:t>受注者がその債務の履行を拒否し、又は受注者の責めに帰すべき事由によって受注者の債務</w:t>
      </w:r>
      <w:r>
        <w:rPr>
          <w:rFonts w:hint="default"/>
          <w:color w:val="auto"/>
          <w:spacing w:val="-5"/>
        </w:rPr>
        <w:t>について履行不能となったとき。</w:t>
      </w:r>
    </w:p>
    <w:p>
      <w:pPr>
        <w:pStyle w:val="15"/>
        <w:tabs>
          <w:tab w:val="left" w:leader="none" w:pos="541"/>
        </w:tabs>
        <w:spacing w:line="267" w:lineRule="exact"/>
        <w:ind w:left="118"/>
        <w:rPr>
          <w:rFonts w:hint="default"/>
          <w:color w:val="auto"/>
        </w:rPr>
      </w:pPr>
      <w:r>
        <w:rPr>
          <w:rFonts w:hint="default"/>
          <w:color w:val="auto"/>
        </w:rPr>
        <w:t>２</w:t>
      </w:r>
      <w:r>
        <w:rPr>
          <w:rFonts w:hint="default"/>
          <w:color w:val="auto"/>
        </w:rPr>
        <w:tab/>
      </w:r>
      <w:r>
        <w:rPr>
          <w:rFonts w:hint="default"/>
          <w:color w:val="auto"/>
          <w:spacing w:val="-3"/>
        </w:rPr>
        <w:t>次に掲げる者がこの契約を解除した場合は、前項第２号に該当する場合とみなす。</w:t>
      </w:r>
    </w:p>
    <w:p>
      <w:pPr>
        <w:pStyle w:val="15"/>
        <w:spacing w:before="63" w:beforeLines="0" w:beforeAutospacing="0" w:line="297" w:lineRule="auto"/>
        <w:ind w:left="750" w:right="319" w:hanging="632"/>
        <w:rPr>
          <w:rFonts w:hint="default"/>
          <w:color w:val="auto"/>
        </w:rPr>
      </w:pPr>
      <w:r>
        <w:rPr>
          <w:rFonts w:hint="default"/>
          <w:color w:val="auto"/>
        </w:rPr>
        <w:t>（１）</w:t>
      </w:r>
      <w:r>
        <w:rPr>
          <w:rFonts w:hint="default"/>
          <w:color w:val="auto"/>
          <w:spacing w:val="-6"/>
        </w:rPr>
        <w:t xml:space="preserve"> </w:t>
      </w:r>
      <w:r>
        <w:rPr>
          <w:rFonts w:hint="default"/>
          <w:color w:val="auto"/>
          <w:spacing w:val="-6"/>
        </w:rPr>
        <w:t>受注者について破産法</w:t>
      </w:r>
      <w:r>
        <w:rPr>
          <w:rFonts w:hint="default"/>
          <w:color w:val="auto"/>
        </w:rPr>
        <w:t>（</w:t>
      </w:r>
      <w:r>
        <w:rPr>
          <w:rFonts w:hint="default"/>
          <w:color w:val="auto"/>
          <w:spacing w:val="-2"/>
        </w:rPr>
        <w:t>平成</w:t>
      </w:r>
      <w:r>
        <w:rPr>
          <w:rFonts w:hint="default"/>
          <w:color w:val="auto"/>
        </w:rPr>
        <w:t>16</w:t>
      </w:r>
      <w:r>
        <w:rPr>
          <w:rFonts w:hint="default"/>
          <w:color w:val="auto"/>
          <w:spacing w:val="-3"/>
        </w:rPr>
        <w:t>年法律第</w:t>
      </w:r>
      <w:r>
        <w:rPr>
          <w:rFonts w:hint="default"/>
          <w:color w:val="auto"/>
        </w:rPr>
        <w:t>75</w:t>
      </w:r>
      <w:r>
        <w:rPr>
          <w:rFonts w:hint="default"/>
          <w:color w:val="auto"/>
        </w:rPr>
        <w:t>号</w:t>
      </w:r>
      <w:r>
        <w:rPr>
          <w:rFonts w:hint="default"/>
          <w:color w:val="auto"/>
          <w:spacing w:val="-36"/>
        </w:rPr>
        <w:t>）</w:t>
      </w:r>
      <w:r>
        <w:rPr>
          <w:rFonts w:hint="default"/>
          <w:color w:val="auto"/>
          <w:spacing w:val="-3"/>
        </w:rPr>
        <w:t>の規定により破産手続開始の決定があった場合における同法の破産管財人</w:t>
      </w:r>
    </w:p>
    <w:p>
      <w:pPr>
        <w:pStyle w:val="15"/>
        <w:spacing w:line="295" w:lineRule="auto"/>
        <w:ind w:left="750" w:right="321" w:hanging="632"/>
        <w:rPr>
          <w:rFonts w:hint="default"/>
          <w:color w:val="auto"/>
        </w:rPr>
      </w:pPr>
      <w:r>
        <w:rPr>
          <w:rFonts w:hint="default"/>
          <w:color w:val="auto"/>
        </w:rPr>
        <w:t>（２）</w:t>
      </w:r>
      <w:r>
        <w:rPr>
          <w:rFonts w:hint="default"/>
          <w:color w:val="auto"/>
        </w:rPr>
        <w:t xml:space="preserve"> </w:t>
      </w:r>
      <w:r>
        <w:rPr>
          <w:rFonts w:hint="default"/>
          <w:color w:val="auto"/>
        </w:rPr>
        <w:t>受注者について会社更生法（平成</w:t>
      </w:r>
      <w:r>
        <w:rPr>
          <w:rFonts w:hint="default"/>
          <w:color w:val="auto"/>
        </w:rPr>
        <w:t>14</w:t>
      </w:r>
      <w:r>
        <w:rPr>
          <w:rFonts w:hint="default"/>
          <w:color w:val="auto"/>
        </w:rPr>
        <w:t>年法律第</w:t>
      </w:r>
      <w:r>
        <w:rPr>
          <w:rFonts w:hint="default"/>
          <w:color w:val="auto"/>
        </w:rPr>
        <w:t>154</w:t>
      </w:r>
      <w:r>
        <w:rPr>
          <w:rFonts w:hint="default"/>
          <w:color w:val="auto"/>
        </w:rPr>
        <w:t>号）の規定により更生手続開始の決定があった場合における同法の管財人</w:t>
      </w:r>
    </w:p>
    <w:p>
      <w:pPr>
        <w:pStyle w:val="15"/>
        <w:spacing w:line="295" w:lineRule="auto"/>
        <w:ind w:left="750" w:right="321" w:hanging="632"/>
        <w:rPr>
          <w:rFonts w:hint="default"/>
          <w:color w:val="auto"/>
        </w:rPr>
      </w:pPr>
      <w:r>
        <w:rPr>
          <w:rFonts w:hint="default"/>
          <w:color w:val="auto"/>
        </w:rPr>
        <w:t>（３）</w:t>
      </w:r>
      <w:r>
        <w:rPr>
          <w:rFonts w:hint="default"/>
          <w:color w:val="auto"/>
        </w:rPr>
        <w:t xml:space="preserve"> </w:t>
      </w:r>
      <w:r>
        <w:rPr>
          <w:rFonts w:hint="default"/>
          <w:color w:val="auto"/>
        </w:rPr>
        <w:t>受注者について民事再生法（平成</w:t>
      </w:r>
      <w:r>
        <w:rPr>
          <w:rFonts w:hint="default"/>
          <w:color w:val="auto"/>
        </w:rPr>
        <w:t>11</w:t>
      </w:r>
      <w:r>
        <w:rPr>
          <w:rFonts w:hint="default"/>
          <w:color w:val="auto"/>
        </w:rPr>
        <w:t>年法律第</w:t>
      </w:r>
      <w:r>
        <w:rPr>
          <w:rFonts w:hint="default"/>
          <w:color w:val="auto"/>
        </w:rPr>
        <w:t>225</w:t>
      </w:r>
      <w:r>
        <w:rPr>
          <w:rFonts w:hint="default"/>
          <w:color w:val="auto"/>
        </w:rPr>
        <w:t>号）の規定により再生手続開始の決定があった場合における同法の再生債務者等</w:t>
      </w:r>
    </w:p>
    <w:p>
      <w:pPr>
        <w:pStyle w:val="15"/>
        <w:tabs>
          <w:tab w:val="left" w:leader="none" w:pos="541"/>
        </w:tabs>
        <w:spacing w:before="1" w:beforeLines="0" w:beforeAutospacing="0" w:line="297" w:lineRule="auto"/>
        <w:ind w:right="319" w:hanging="212"/>
        <w:rPr>
          <w:rFonts w:hint="default"/>
          <w:color w:val="auto"/>
        </w:rPr>
      </w:pPr>
      <w:r>
        <w:rPr>
          <w:rFonts w:hint="default"/>
          <w:color w:val="auto"/>
        </w:rPr>
        <w:t>３</w:t>
      </w:r>
      <w:r>
        <w:rPr>
          <w:rFonts w:hint="default"/>
          <w:color w:val="auto"/>
        </w:rPr>
        <w:tab/>
      </w:r>
      <w:r>
        <w:rPr>
          <w:rFonts w:hint="eastAsia"/>
          <w:color w:val="auto"/>
        </w:rPr>
        <w:t xml:space="preserve"> </w:t>
      </w:r>
      <w:r>
        <w:rPr>
          <w:rFonts w:hint="default"/>
          <w:color w:val="auto"/>
          <w:spacing w:val="-3"/>
        </w:rPr>
        <w:t>発注者は、第１項の違約金を委託料から控除するものとし、なお不足がある場合は、別に徴収する。</w:t>
      </w:r>
    </w:p>
    <w:p>
      <w:pPr>
        <w:pStyle w:val="15"/>
        <w:tabs>
          <w:tab w:val="left" w:leader="none" w:pos="541"/>
        </w:tabs>
        <w:spacing w:line="267" w:lineRule="exact"/>
        <w:ind w:left="118"/>
        <w:rPr>
          <w:rFonts w:hint="default"/>
          <w:color w:val="auto"/>
        </w:rPr>
      </w:pPr>
      <w:r>
        <w:rPr>
          <w:rFonts w:hint="default"/>
          <w:color w:val="auto"/>
        </w:rPr>
        <w:t>４</w:t>
      </w:r>
      <w:r>
        <w:rPr>
          <w:rFonts w:hint="default"/>
          <w:color w:val="auto"/>
        </w:rPr>
        <w:t xml:space="preserve"> </w:t>
      </w:r>
      <w:r>
        <w:rPr>
          <w:rFonts w:hint="default"/>
          <w:color w:val="auto"/>
          <w:spacing w:val="-7"/>
        </w:rPr>
        <w:t>第１項の場合</w:t>
      </w:r>
      <w:r>
        <w:rPr>
          <w:rFonts w:hint="default"/>
          <w:color w:val="auto"/>
          <w:spacing w:val="-3"/>
        </w:rPr>
        <w:t>（</w:t>
      </w:r>
      <w:r>
        <w:rPr>
          <w:rFonts w:hint="default"/>
          <w:color w:val="auto"/>
        </w:rPr>
        <w:t>第</w:t>
      </w:r>
      <w:r>
        <w:rPr>
          <w:rFonts w:hint="eastAsia"/>
          <w:color w:val="auto"/>
        </w:rPr>
        <w:t>20</w:t>
      </w:r>
      <w:r>
        <w:rPr>
          <w:rFonts w:hint="default"/>
          <w:color w:val="auto"/>
          <w:spacing w:val="-11"/>
        </w:rPr>
        <w:t>条の規定により、この契約が解除された場合を除く。</w:t>
      </w:r>
      <w:r>
        <w:rPr>
          <w:rFonts w:hint="default"/>
          <w:color w:val="auto"/>
          <w:spacing w:val="-29"/>
        </w:rPr>
        <w:t>）</w:t>
      </w:r>
      <w:r>
        <w:rPr>
          <w:rFonts w:hint="default"/>
          <w:color w:val="auto"/>
          <w:spacing w:val="-7"/>
        </w:rPr>
        <w:t>において、第２条第</w:t>
      </w:r>
    </w:p>
    <w:p>
      <w:pPr>
        <w:pStyle w:val="15"/>
        <w:spacing w:before="62" w:beforeLines="0" w:beforeAutospacing="0" w:line="297" w:lineRule="auto"/>
        <w:ind w:right="318"/>
        <w:rPr>
          <w:rFonts w:hint="default"/>
          <w:color w:val="auto"/>
        </w:rPr>
      </w:pPr>
      <w:r>
        <w:rPr>
          <w:rFonts w:hint="default"/>
          <w:color w:val="auto"/>
        </w:rPr>
        <w:t>１項第１号から第３号までの措置が講じられているときは、発注者は、契約保証金又は契約保証金の納付に代わる担保をもって第１項の違約金に充当することができる。</w:t>
      </w:r>
    </w:p>
    <w:p>
      <w:pPr>
        <w:pStyle w:val="15"/>
        <w:spacing w:line="267" w:lineRule="exact"/>
        <w:ind w:left="118"/>
        <w:rPr>
          <w:rFonts w:hint="default"/>
          <w:color w:val="auto"/>
        </w:rPr>
      </w:pPr>
      <w:r>
        <w:rPr>
          <w:rFonts w:hint="default"/>
          <w:color w:val="auto"/>
        </w:rPr>
        <w:t>（損害賠償）</w:t>
      </w:r>
    </w:p>
    <w:p>
      <w:pPr>
        <w:pStyle w:val="15"/>
        <w:spacing w:before="62" w:beforeLines="0" w:beforeAutospacing="0" w:line="295" w:lineRule="auto"/>
        <w:ind w:right="319" w:hanging="212"/>
        <w:jc w:val="both"/>
        <w:rPr>
          <w:rFonts w:hint="default"/>
          <w:color w:val="auto"/>
        </w:rPr>
      </w:pPr>
      <w:r>
        <w:rPr>
          <w:rFonts w:hint="default"/>
          <w:color w:val="auto"/>
        </w:rPr>
        <w:t>第</w:t>
      </w:r>
      <w:r>
        <w:rPr>
          <w:rFonts w:hint="default"/>
          <w:color w:val="auto"/>
        </w:rPr>
        <w:t>2</w:t>
      </w:r>
      <w:r>
        <w:rPr>
          <w:rFonts w:hint="eastAsia"/>
          <w:color w:val="auto"/>
        </w:rPr>
        <w:t>1</w:t>
      </w:r>
      <w:r>
        <w:rPr>
          <w:rFonts w:hint="default"/>
          <w:color w:val="auto"/>
        </w:rPr>
        <w:t>条</w:t>
      </w:r>
      <w:r>
        <w:rPr>
          <w:rFonts w:hint="eastAsia"/>
          <w:color w:val="auto"/>
        </w:rPr>
        <w:t>　</w:t>
      </w:r>
      <w:r>
        <w:rPr>
          <w:rFonts w:hint="default"/>
          <w:color w:val="auto"/>
        </w:rPr>
        <w:t>発注者は、第</w:t>
      </w:r>
      <w:r>
        <w:rPr>
          <w:rFonts w:hint="eastAsia"/>
          <w:color w:val="auto"/>
        </w:rPr>
        <w:t>19</w:t>
      </w:r>
      <w:r>
        <w:rPr>
          <w:rFonts w:hint="default"/>
          <w:color w:val="auto"/>
          <w:spacing w:val="-3"/>
        </w:rPr>
        <w:t>条の規定によりこの契約を解除した場合において、前条の違約金又は契約保証金（契約保証金の納付に代えて提供された担保については、当該担保の価値）若しくは履行保証保険の保険金の額を超えた金額の損害が生じたときは、その超えた金額を損害賠償として受注者から徴収する。</w:t>
      </w:r>
    </w:p>
    <w:p>
      <w:pPr>
        <w:pStyle w:val="15"/>
        <w:spacing w:before="6" w:beforeLines="0" w:beforeAutospacing="0"/>
        <w:ind w:left="118"/>
        <w:rPr>
          <w:rFonts w:hint="default"/>
          <w:color w:val="auto"/>
        </w:rPr>
      </w:pPr>
      <w:r>
        <w:rPr>
          <w:rFonts w:hint="default"/>
          <w:color w:val="auto"/>
        </w:rPr>
        <w:t>（受注者の解除権）</w:t>
      </w:r>
    </w:p>
    <w:p>
      <w:pPr>
        <w:pStyle w:val="15"/>
        <w:tabs>
          <w:tab w:val="left" w:leader="none" w:pos="1169"/>
        </w:tabs>
        <w:spacing w:before="62" w:beforeLines="0" w:beforeAutospacing="0"/>
        <w:ind w:left="118"/>
        <w:rPr>
          <w:rFonts w:hint="default"/>
          <w:color w:val="auto"/>
        </w:rPr>
      </w:pPr>
      <w:r>
        <w:rPr>
          <w:rFonts w:hint="default"/>
          <w:color w:val="auto"/>
        </w:rPr>
        <w:t>第</w:t>
      </w:r>
      <w:r>
        <w:rPr>
          <w:rFonts w:hint="default"/>
          <w:color w:val="auto"/>
        </w:rPr>
        <w:t>2</w:t>
      </w:r>
      <w:r>
        <w:rPr>
          <w:rFonts w:hint="eastAsia"/>
          <w:color w:val="auto"/>
        </w:rPr>
        <w:t>2</w:t>
      </w:r>
      <w:r>
        <w:rPr>
          <w:rFonts w:hint="default"/>
          <w:color w:val="auto"/>
        </w:rPr>
        <w:t>条</w:t>
      </w:r>
      <w:r>
        <w:rPr>
          <w:rFonts w:hint="eastAsia"/>
          <w:color w:val="auto"/>
        </w:rPr>
        <w:t>　</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次</w:t>
      </w:r>
      <w:r>
        <w:rPr>
          <w:rFonts w:hint="default"/>
          <w:color w:val="auto"/>
        </w:rPr>
        <w:t>の各</w:t>
      </w:r>
      <w:r>
        <w:rPr>
          <w:rFonts w:hint="default"/>
          <w:color w:val="auto"/>
          <w:spacing w:val="-3"/>
        </w:rPr>
        <w:t>号</w:t>
      </w:r>
      <w:r>
        <w:rPr>
          <w:rFonts w:hint="default"/>
          <w:color w:val="auto"/>
        </w:rPr>
        <w:t>の</w:t>
      </w:r>
      <w:r>
        <w:rPr>
          <w:rFonts w:hint="default"/>
          <w:color w:val="auto"/>
          <w:spacing w:val="-3"/>
        </w:rPr>
        <w:t>い</w:t>
      </w:r>
      <w:r>
        <w:rPr>
          <w:rFonts w:hint="default"/>
          <w:color w:val="auto"/>
        </w:rPr>
        <w:t>ず</w:t>
      </w:r>
      <w:r>
        <w:rPr>
          <w:rFonts w:hint="default"/>
          <w:color w:val="auto"/>
          <w:spacing w:val="-3"/>
        </w:rPr>
        <w:t>れ</w:t>
      </w:r>
      <w:r>
        <w:rPr>
          <w:rFonts w:hint="default"/>
          <w:color w:val="auto"/>
        </w:rPr>
        <w:t>か</w:t>
      </w:r>
      <w:r>
        <w:rPr>
          <w:rFonts w:hint="default"/>
          <w:color w:val="auto"/>
          <w:spacing w:val="-3"/>
        </w:rPr>
        <w:t>に</w:t>
      </w:r>
      <w:r>
        <w:rPr>
          <w:rFonts w:hint="default"/>
          <w:color w:val="auto"/>
        </w:rPr>
        <w:t>該</w:t>
      </w:r>
      <w:r>
        <w:rPr>
          <w:rFonts w:hint="default"/>
          <w:color w:val="auto"/>
          <w:spacing w:val="-3"/>
        </w:rPr>
        <w:t>当</w:t>
      </w:r>
      <w:r>
        <w:rPr>
          <w:rFonts w:hint="default"/>
          <w:color w:val="auto"/>
        </w:rPr>
        <w:t>する</w:t>
      </w:r>
      <w:r>
        <w:rPr>
          <w:rFonts w:hint="default"/>
          <w:color w:val="auto"/>
          <w:spacing w:val="-3"/>
        </w:rPr>
        <w:t>と</w:t>
      </w:r>
      <w:r>
        <w:rPr>
          <w:rFonts w:hint="default"/>
          <w:color w:val="auto"/>
        </w:rPr>
        <w:t>き</w:t>
      </w:r>
      <w:r>
        <w:rPr>
          <w:rFonts w:hint="default"/>
          <w:color w:val="auto"/>
          <w:spacing w:val="-3"/>
        </w:rPr>
        <w:t>は</w:t>
      </w:r>
      <w:r>
        <w:rPr>
          <w:rFonts w:hint="default"/>
          <w:color w:val="auto"/>
        </w:rPr>
        <w:t>、</w:t>
      </w:r>
      <w:r>
        <w:rPr>
          <w:rFonts w:hint="default"/>
          <w:color w:val="auto"/>
          <w:spacing w:val="-3"/>
        </w:rPr>
        <w:t>こ</w:t>
      </w:r>
      <w:r>
        <w:rPr>
          <w:rFonts w:hint="default"/>
          <w:color w:val="auto"/>
        </w:rPr>
        <w:t>の</w:t>
      </w:r>
      <w:r>
        <w:rPr>
          <w:rFonts w:hint="default"/>
          <w:color w:val="auto"/>
          <w:spacing w:val="-3"/>
        </w:rPr>
        <w:t>契</w:t>
      </w:r>
      <w:r>
        <w:rPr>
          <w:rFonts w:hint="default"/>
          <w:color w:val="auto"/>
        </w:rPr>
        <w:t>約</w:t>
      </w:r>
      <w:r>
        <w:rPr>
          <w:rFonts w:hint="default"/>
          <w:color w:val="auto"/>
          <w:spacing w:val="-3"/>
        </w:rPr>
        <w:t>を</w:t>
      </w:r>
      <w:r>
        <w:rPr>
          <w:rFonts w:hint="default"/>
          <w:color w:val="auto"/>
        </w:rPr>
        <w:t>解除</w:t>
      </w:r>
      <w:r>
        <w:rPr>
          <w:rFonts w:hint="default"/>
          <w:color w:val="auto"/>
          <w:spacing w:val="-3"/>
        </w:rPr>
        <w:t>す</w:t>
      </w:r>
      <w:r>
        <w:rPr>
          <w:rFonts w:hint="default"/>
          <w:color w:val="auto"/>
        </w:rPr>
        <w:t>る</w:t>
      </w:r>
      <w:r>
        <w:rPr>
          <w:rFonts w:hint="default"/>
          <w:color w:val="auto"/>
          <w:spacing w:val="-3"/>
        </w:rPr>
        <w:t>こ</w:t>
      </w:r>
      <w:r>
        <w:rPr>
          <w:rFonts w:hint="default"/>
          <w:color w:val="auto"/>
        </w:rPr>
        <w:t>と</w:t>
      </w:r>
      <w:r>
        <w:rPr>
          <w:rFonts w:hint="default"/>
          <w:color w:val="auto"/>
          <w:spacing w:val="-3"/>
        </w:rPr>
        <w:t>ができる</w:t>
      </w:r>
      <w:r>
        <w:rPr>
          <w:rFonts w:hint="default"/>
          <w:color w:val="auto"/>
        </w:rPr>
        <w:t>。</w:t>
      </w:r>
    </w:p>
    <w:p>
      <w:pPr>
        <w:pStyle w:val="15"/>
        <w:spacing w:before="62" w:beforeLines="0" w:beforeAutospacing="0" w:line="297" w:lineRule="auto"/>
        <w:ind w:left="750" w:right="319" w:hanging="420"/>
        <w:jc w:val="both"/>
        <w:rPr>
          <w:rFonts w:hint="default"/>
          <w:color w:val="auto"/>
        </w:rPr>
      </w:pPr>
      <w:r>
        <w:rPr>
          <w:rFonts w:hint="default"/>
          <w:color w:val="auto"/>
        </w:rPr>
        <w:t>(</w:t>
      </w:r>
      <w:r>
        <w:rPr>
          <w:rFonts w:hint="default"/>
          <w:color w:val="auto"/>
        </w:rPr>
        <w:t>１</w:t>
      </w:r>
      <w:r>
        <w:rPr>
          <w:rFonts w:hint="default"/>
          <w:color w:val="auto"/>
        </w:rPr>
        <w:t xml:space="preserve">) </w:t>
      </w:r>
      <w:r>
        <w:rPr>
          <w:rFonts w:hint="default"/>
          <w:color w:val="auto"/>
        </w:rPr>
        <w:t>第</w:t>
      </w:r>
      <w:r>
        <w:rPr>
          <w:rFonts w:hint="default"/>
          <w:color w:val="auto"/>
        </w:rPr>
        <w:t>11</w:t>
      </w:r>
      <w:r>
        <w:rPr>
          <w:rFonts w:hint="default"/>
          <w:color w:val="auto"/>
        </w:rPr>
        <w:t>条第１項の規定により委託業務の内容を変更したため、委託料が３分の２以上減少したとき。</w:t>
      </w:r>
    </w:p>
    <w:p>
      <w:pPr>
        <w:pStyle w:val="15"/>
        <w:tabs>
          <w:tab w:val="left" w:leader="none" w:pos="961"/>
        </w:tabs>
        <w:spacing w:line="267" w:lineRule="exact"/>
        <w:rPr>
          <w:rFonts w:hint="default"/>
          <w:color w:val="auto"/>
        </w:rPr>
      </w:pPr>
      <w:r>
        <w:rPr>
          <w:rFonts w:hint="default"/>
          <w:color w:val="auto"/>
        </w:rPr>
        <w:t>(</w:t>
      </w:r>
      <w:r>
        <w:rPr>
          <w:rFonts w:hint="default"/>
          <w:color w:val="auto"/>
        </w:rPr>
        <w:t>２</w:t>
      </w:r>
      <w:r>
        <w:rPr>
          <w:rFonts w:hint="default"/>
          <w:color w:val="auto"/>
        </w:rPr>
        <w:t>)</w:t>
      </w:r>
      <w:r>
        <w:rPr>
          <w:rFonts w:hint="default"/>
          <w:color w:val="auto"/>
        </w:rPr>
        <w:tab/>
      </w:r>
      <w:r>
        <w:rPr>
          <w:rFonts w:hint="default"/>
          <w:color w:val="auto"/>
        </w:rPr>
        <w:t>第</w:t>
      </w:r>
      <w:r>
        <w:rPr>
          <w:rFonts w:hint="default"/>
          <w:color w:val="auto"/>
        </w:rPr>
        <w:t>11</w:t>
      </w:r>
      <w:r>
        <w:rPr>
          <w:rFonts w:hint="default"/>
          <w:color w:val="auto"/>
          <w:spacing w:val="-3"/>
        </w:rPr>
        <w:t>条第１項の規定による中止の期間が履行期間の２分の１を超えたとき。</w:t>
      </w:r>
    </w:p>
    <w:p>
      <w:pPr>
        <w:pStyle w:val="15"/>
        <w:spacing w:before="54" w:beforeLines="0" w:beforeAutospacing="0"/>
        <w:ind w:left="118"/>
        <w:rPr>
          <w:rFonts w:hint="default"/>
          <w:color w:val="auto"/>
        </w:rPr>
      </w:pPr>
      <w:r>
        <w:rPr>
          <w:rFonts w:hint="default"/>
          <w:color w:val="auto"/>
        </w:rPr>
        <w:t>（契約保証金の還付）</w:t>
      </w:r>
    </w:p>
    <w:p>
      <w:pPr>
        <w:pStyle w:val="15"/>
        <w:spacing w:before="63" w:beforeLines="0" w:beforeAutospacing="0" w:line="297" w:lineRule="auto"/>
        <w:ind w:right="318" w:hanging="212"/>
        <w:jc w:val="both"/>
        <w:rPr>
          <w:rFonts w:hint="default"/>
          <w:color w:val="auto"/>
        </w:rPr>
      </w:pPr>
      <w:r>
        <w:rPr>
          <w:rFonts w:hint="default"/>
          <w:color w:val="auto"/>
          <w:spacing w:val="-3"/>
        </w:rPr>
        <w:t>第</w:t>
      </w:r>
      <w:r>
        <w:rPr>
          <w:rFonts w:hint="eastAsia"/>
          <w:color w:val="auto"/>
          <w:spacing w:val="-3"/>
        </w:rPr>
        <w:t>23</w:t>
      </w:r>
      <w:r>
        <w:rPr>
          <w:rFonts w:hint="default"/>
          <w:color w:val="auto"/>
          <w:spacing w:val="-3"/>
        </w:rPr>
        <w:t>条</w:t>
      </w:r>
      <w:r>
        <w:rPr>
          <w:rFonts w:hint="eastAsia"/>
          <w:color w:val="auto"/>
          <w:spacing w:val="-3"/>
        </w:rPr>
        <w:t>　</w:t>
      </w:r>
      <w:r>
        <w:rPr>
          <w:rFonts w:hint="default"/>
          <w:color w:val="auto"/>
          <w:spacing w:val="-3"/>
        </w:rPr>
        <w:t>契約保証金の納付又はこれに代わる担保の提供が行われているときは、受注者がこの契約を履行したとき、又は前条の規定によりこの契約を解除したときは、受注者に還付するものとする。</w:t>
      </w:r>
    </w:p>
    <w:p>
      <w:pPr>
        <w:pStyle w:val="15"/>
        <w:spacing w:line="264" w:lineRule="exact"/>
        <w:ind w:left="118"/>
        <w:rPr>
          <w:rFonts w:hint="default"/>
          <w:color w:val="auto"/>
        </w:rPr>
      </w:pPr>
      <w:r>
        <w:rPr>
          <w:rFonts w:hint="default"/>
          <w:color w:val="auto"/>
        </w:rPr>
        <w:t>（協議事項）</w:t>
      </w:r>
    </w:p>
    <w:p>
      <w:pPr>
        <w:pStyle w:val="15"/>
        <w:tabs>
          <w:tab w:val="left" w:leader="none" w:pos="1169"/>
        </w:tabs>
        <w:spacing w:before="62" w:beforeLines="0" w:beforeAutospacing="0" w:line="297" w:lineRule="auto"/>
        <w:ind w:right="321" w:hanging="212"/>
        <w:rPr>
          <w:rFonts w:hint="default"/>
          <w:color w:val="auto"/>
        </w:rPr>
      </w:pPr>
      <w:r>
        <w:rPr>
          <w:rFonts w:hint="default"/>
          <w:color w:val="auto"/>
        </w:rPr>
        <w:t>第</w:t>
      </w:r>
      <w:r>
        <w:rPr>
          <w:rFonts w:hint="eastAsia"/>
          <w:color w:val="auto"/>
        </w:rPr>
        <w:t>24</w:t>
      </w:r>
      <w:r>
        <w:rPr>
          <w:rFonts w:hint="default"/>
          <w:color w:val="auto"/>
        </w:rPr>
        <w:t>条</w:t>
      </w:r>
      <w:r>
        <w:rPr>
          <w:rFonts w:hint="eastAsia"/>
          <w:color w:val="auto"/>
        </w:rPr>
        <w:t>　</w:t>
      </w:r>
      <w:r>
        <w:rPr>
          <w:rFonts w:hint="default"/>
          <w:color w:val="auto"/>
        </w:rPr>
        <w:t>こ</w:t>
      </w:r>
      <w:r>
        <w:rPr>
          <w:rFonts w:hint="default"/>
          <w:color w:val="auto"/>
          <w:spacing w:val="-3"/>
        </w:rPr>
        <w:t>の</w:t>
      </w:r>
      <w:r>
        <w:rPr>
          <w:rFonts w:hint="default"/>
          <w:color w:val="auto"/>
        </w:rPr>
        <w:t>契</w:t>
      </w:r>
      <w:r>
        <w:rPr>
          <w:rFonts w:hint="default"/>
          <w:color w:val="auto"/>
          <w:spacing w:val="-3"/>
        </w:rPr>
        <w:t>約</w:t>
      </w:r>
      <w:r>
        <w:rPr>
          <w:rFonts w:hint="default"/>
          <w:color w:val="auto"/>
        </w:rPr>
        <w:t>に</w:t>
      </w:r>
      <w:r>
        <w:rPr>
          <w:rFonts w:hint="default"/>
          <w:color w:val="auto"/>
          <w:spacing w:val="-3"/>
        </w:rPr>
        <w:t>定</w:t>
      </w:r>
      <w:r>
        <w:rPr>
          <w:rFonts w:hint="default"/>
          <w:color w:val="auto"/>
        </w:rPr>
        <w:t>めの</w:t>
      </w:r>
      <w:r>
        <w:rPr>
          <w:rFonts w:hint="default"/>
          <w:color w:val="auto"/>
          <w:spacing w:val="-3"/>
        </w:rPr>
        <w:t>な</w:t>
      </w:r>
      <w:r>
        <w:rPr>
          <w:rFonts w:hint="default"/>
          <w:color w:val="auto"/>
        </w:rPr>
        <w:t>い</w:t>
      </w:r>
      <w:r>
        <w:rPr>
          <w:rFonts w:hint="default"/>
          <w:color w:val="auto"/>
          <w:spacing w:val="-3"/>
        </w:rPr>
        <w:t>事</w:t>
      </w:r>
      <w:r>
        <w:rPr>
          <w:rFonts w:hint="default"/>
          <w:color w:val="auto"/>
        </w:rPr>
        <w:t>項</w:t>
      </w:r>
      <w:r>
        <w:rPr>
          <w:rFonts w:hint="default"/>
          <w:color w:val="auto"/>
          <w:spacing w:val="-3"/>
        </w:rPr>
        <w:t>及</w:t>
      </w:r>
      <w:r>
        <w:rPr>
          <w:rFonts w:hint="default"/>
          <w:color w:val="auto"/>
        </w:rPr>
        <w:t>び</w:t>
      </w:r>
      <w:r>
        <w:rPr>
          <w:rFonts w:hint="default"/>
          <w:color w:val="auto"/>
          <w:spacing w:val="-3"/>
        </w:rPr>
        <w:t>疑</w:t>
      </w:r>
      <w:r>
        <w:rPr>
          <w:rFonts w:hint="default"/>
          <w:color w:val="auto"/>
        </w:rPr>
        <w:t>義</w:t>
      </w:r>
      <w:r>
        <w:rPr>
          <w:rFonts w:hint="default"/>
          <w:color w:val="auto"/>
          <w:spacing w:val="-3"/>
        </w:rPr>
        <w:t>の</w:t>
      </w:r>
      <w:r>
        <w:rPr>
          <w:rFonts w:hint="default"/>
          <w:color w:val="auto"/>
        </w:rPr>
        <w:t>生じ</w:t>
      </w:r>
      <w:r>
        <w:rPr>
          <w:rFonts w:hint="default"/>
          <w:color w:val="auto"/>
          <w:spacing w:val="-3"/>
        </w:rPr>
        <w:t>た</w:t>
      </w:r>
      <w:r>
        <w:rPr>
          <w:rFonts w:hint="default"/>
          <w:color w:val="auto"/>
        </w:rPr>
        <w:t>事</w:t>
      </w:r>
      <w:r>
        <w:rPr>
          <w:rFonts w:hint="default"/>
          <w:color w:val="auto"/>
          <w:spacing w:val="-3"/>
        </w:rPr>
        <w:t>項</w:t>
      </w:r>
      <w:r>
        <w:rPr>
          <w:rFonts w:hint="default"/>
          <w:color w:val="auto"/>
        </w:rPr>
        <w:t>に</w:t>
      </w:r>
      <w:r>
        <w:rPr>
          <w:rFonts w:hint="default"/>
          <w:color w:val="auto"/>
          <w:spacing w:val="-3"/>
        </w:rPr>
        <w:t>つ</w:t>
      </w:r>
      <w:r>
        <w:rPr>
          <w:rFonts w:hint="default"/>
          <w:color w:val="auto"/>
        </w:rPr>
        <w:t>い</w:t>
      </w:r>
      <w:r>
        <w:rPr>
          <w:rFonts w:hint="default"/>
          <w:color w:val="auto"/>
          <w:spacing w:val="-3"/>
        </w:rPr>
        <w:t>て</w:t>
      </w:r>
      <w:r>
        <w:rPr>
          <w:rFonts w:hint="default"/>
          <w:color w:val="auto"/>
        </w:rPr>
        <w:t>は</w:t>
      </w:r>
      <w:r>
        <w:rPr>
          <w:rFonts w:hint="default"/>
          <w:color w:val="auto"/>
          <w:spacing w:val="-3"/>
        </w:rPr>
        <w:t>、</w:t>
      </w:r>
      <w:r>
        <w:rPr>
          <w:rFonts w:hint="default"/>
          <w:color w:val="auto"/>
        </w:rPr>
        <w:t>発注</w:t>
      </w:r>
      <w:r>
        <w:rPr>
          <w:rFonts w:hint="default"/>
          <w:color w:val="auto"/>
          <w:spacing w:val="-3"/>
        </w:rPr>
        <w:t>者</w:t>
      </w:r>
      <w:r>
        <w:rPr>
          <w:rFonts w:hint="default"/>
          <w:color w:val="auto"/>
        </w:rPr>
        <w:t>と</w:t>
      </w:r>
      <w:r>
        <w:rPr>
          <w:rFonts w:hint="default"/>
          <w:color w:val="auto"/>
          <w:spacing w:val="-3"/>
        </w:rPr>
        <w:t>受</w:t>
      </w:r>
      <w:r>
        <w:rPr>
          <w:rFonts w:hint="default"/>
          <w:color w:val="auto"/>
        </w:rPr>
        <w:t>注</w:t>
      </w:r>
      <w:r>
        <w:rPr>
          <w:rFonts w:hint="default"/>
          <w:color w:val="auto"/>
          <w:spacing w:val="-3"/>
        </w:rPr>
        <w:t>者</w:t>
      </w:r>
      <w:r>
        <w:rPr>
          <w:rFonts w:hint="default"/>
          <w:color w:val="auto"/>
        </w:rPr>
        <w:t>と</w:t>
      </w:r>
      <w:r>
        <w:rPr>
          <w:rFonts w:hint="default"/>
          <w:color w:val="auto"/>
          <w:spacing w:val="-3"/>
        </w:rPr>
        <w:t>が協議</w:t>
      </w:r>
      <w:r>
        <w:rPr>
          <w:rFonts w:hint="default"/>
          <w:color w:val="auto"/>
        </w:rPr>
        <w:t>して</w:t>
      </w:r>
      <w:r>
        <w:rPr>
          <w:rFonts w:hint="default"/>
          <w:color w:val="auto"/>
          <w:spacing w:val="-3"/>
        </w:rPr>
        <w:t>定</w:t>
      </w:r>
      <w:r>
        <w:rPr>
          <w:rFonts w:hint="default"/>
          <w:color w:val="auto"/>
        </w:rPr>
        <w:t>め</w:t>
      </w:r>
      <w:r>
        <w:rPr>
          <w:rFonts w:hint="default"/>
          <w:color w:val="auto"/>
          <w:spacing w:val="-3"/>
        </w:rPr>
        <w:t>る</w:t>
      </w:r>
      <w:r>
        <w:rPr>
          <w:rFonts w:hint="default"/>
          <w:color w:val="auto"/>
        </w:rPr>
        <w:t>も</w:t>
      </w:r>
      <w:r>
        <w:rPr>
          <w:rFonts w:hint="default"/>
          <w:color w:val="auto"/>
          <w:spacing w:val="-3"/>
        </w:rPr>
        <w:t>の</w:t>
      </w:r>
      <w:r>
        <w:rPr>
          <w:rFonts w:hint="default"/>
          <w:color w:val="auto"/>
        </w:rPr>
        <w:t>と</w:t>
      </w:r>
      <w:r>
        <w:rPr>
          <w:rFonts w:hint="default"/>
          <w:color w:val="auto"/>
          <w:spacing w:val="-3"/>
        </w:rPr>
        <w:t>す</w:t>
      </w:r>
      <w:r>
        <w:rPr>
          <w:rFonts w:hint="default"/>
          <w:color w:val="auto"/>
        </w:rPr>
        <w:t>る。</w:t>
      </w:r>
    </w:p>
    <w:p>
      <w:pPr>
        <w:pStyle w:val="15"/>
        <w:spacing w:line="267" w:lineRule="exact"/>
        <w:ind w:left="118"/>
        <w:rPr>
          <w:rFonts w:hint="default"/>
          <w:color w:val="auto"/>
        </w:rPr>
      </w:pPr>
      <w:r>
        <w:rPr>
          <w:rFonts w:hint="default"/>
          <w:color w:val="auto"/>
        </w:rPr>
        <w:t>（個人情報の保護）</w:t>
      </w:r>
    </w:p>
    <w:p>
      <w:pPr>
        <w:pStyle w:val="15"/>
        <w:tabs>
          <w:tab w:val="left" w:leader="none" w:pos="1169"/>
        </w:tabs>
        <w:spacing w:before="62" w:beforeLines="0" w:beforeAutospacing="0"/>
        <w:ind w:left="118"/>
        <w:rPr>
          <w:rFonts w:hint="default"/>
          <w:color w:val="auto"/>
        </w:rPr>
      </w:pPr>
      <w:r>
        <w:rPr>
          <w:rFonts w:hint="default"/>
          <w:color w:val="auto"/>
        </w:rPr>
        <w:t>第</w:t>
      </w:r>
      <w:r>
        <w:rPr>
          <w:rFonts w:hint="eastAsia"/>
          <w:color w:val="auto"/>
        </w:rPr>
        <w:t>25</w:t>
      </w:r>
      <w:r>
        <w:rPr>
          <w:rFonts w:hint="default"/>
          <w:color w:val="auto"/>
        </w:rPr>
        <w:t>条</w:t>
      </w:r>
      <w:r>
        <w:rPr>
          <w:rFonts w:hint="eastAsia"/>
          <w:color w:val="auto"/>
        </w:rPr>
        <w:t>　</w:t>
      </w:r>
      <w:r>
        <w:rPr>
          <w:rFonts w:hint="default"/>
          <w:color w:val="auto"/>
        </w:rPr>
        <w:t>受</w:t>
      </w:r>
      <w:r>
        <w:rPr>
          <w:rFonts w:hint="default"/>
          <w:color w:val="auto"/>
          <w:spacing w:val="-3"/>
        </w:rPr>
        <w:t>注</w:t>
      </w:r>
      <w:r>
        <w:rPr>
          <w:rFonts w:hint="default"/>
          <w:color w:val="auto"/>
        </w:rPr>
        <w:t>者</w:t>
      </w:r>
      <w:r>
        <w:rPr>
          <w:rFonts w:hint="default"/>
          <w:color w:val="auto"/>
          <w:spacing w:val="-3"/>
        </w:rPr>
        <w:t>は</w:t>
      </w:r>
      <w:r>
        <w:rPr>
          <w:rFonts w:hint="default"/>
          <w:color w:val="auto"/>
        </w:rPr>
        <w:t>、</w:t>
      </w:r>
      <w:r>
        <w:rPr>
          <w:rFonts w:hint="default"/>
          <w:color w:val="auto"/>
          <w:spacing w:val="-3"/>
        </w:rPr>
        <w:t>こ</w:t>
      </w:r>
      <w:r>
        <w:rPr>
          <w:rFonts w:hint="default"/>
          <w:color w:val="auto"/>
        </w:rPr>
        <w:t>の契</w:t>
      </w:r>
      <w:r>
        <w:rPr>
          <w:rFonts w:hint="default"/>
          <w:color w:val="auto"/>
          <w:spacing w:val="-3"/>
        </w:rPr>
        <w:t>約</w:t>
      </w:r>
      <w:r>
        <w:rPr>
          <w:rFonts w:hint="default"/>
          <w:color w:val="auto"/>
        </w:rPr>
        <w:t>に</w:t>
      </w:r>
      <w:r>
        <w:rPr>
          <w:rFonts w:hint="default"/>
          <w:color w:val="auto"/>
          <w:spacing w:val="-3"/>
        </w:rPr>
        <w:t>よ</w:t>
      </w:r>
      <w:r>
        <w:rPr>
          <w:rFonts w:hint="default"/>
          <w:color w:val="auto"/>
        </w:rPr>
        <w:t>る</w:t>
      </w:r>
      <w:r>
        <w:rPr>
          <w:rFonts w:hint="default"/>
          <w:color w:val="auto"/>
          <w:spacing w:val="-3"/>
        </w:rPr>
        <w:t>事</w:t>
      </w:r>
      <w:r>
        <w:rPr>
          <w:rFonts w:hint="default"/>
          <w:color w:val="auto"/>
        </w:rPr>
        <w:t>務</w:t>
      </w:r>
      <w:r>
        <w:rPr>
          <w:rFonts w:hint="default"/>
          <w:color w:val="auto"/>
          <w:spacing w:val="-3"/>
        </w:rPr>
        <w:t>を</w:t>
      </w:r>
      <w:r>
        <w:rPr>
          <w:rFonts w:hint="default"/>
          <w:color w:val="auto"/>
        </w:rPr>
        <w:t>処</w:t>
      </w:r>
      <w:r>
        <w:rPr>
          <w:rFonts w:hint="default"/>
          <w:color w:val="auto"/>
          <w:spacing w:val="-3"/>
        </w:rPr>
        <w:t>理</w:t>
      </w:r>
      <w:r>
        <w:rPr>
          <w:rFonts w:hint="default"/>
          <w:color w:val="auto"/>
        </w:rPr>
        <w:t>する</w:t>
      </w:r>
      <w:r>
        <w:rPr>
          <w:rFonts w:hint="default"/>
          <w:color w:val="auto"/>
          <w:spacing w:val="-3"/>
        </w:rPr>
        <w:t>た</w:t>
      </w:r>
      <w:r>
        <w:rPr>
          <w:rFonts w:hint="default"/>
          <w:color w:val="auto"/>
        </w:rPr>
        <w:t>め</w:t>
      </w:r>
      <w:r>
        <w:rPr>
          <w:rFonts w:hint="default"/>
          <w:color w:val="auto"/>
          <w:spacing w:val="-3"/>
        </w:rPr>
        <w:t>個</w:t>
      </w:r>
      <w:r>
        <w:rPr>
          <w:rFonts w:hint="default"/>
          <w:color w:val="auto"/>
        </w:rPr>
        <w:t>人</w:t>
      </w:r>
      <w:r>
        <w:rPr>
          <w:rFonts w:hint="default"/>
          <w:color w:val="auto"/>
          <w:spacing w:val="-3"/>
        </w:rPr>
        <w:t>情</w:t>
      </w:r>
      <w:r>
        <w:rPr>
          <w:rFonts w:hint="default"/>
          <w:color w:val="auto"/>
        </w:rPr>
        <w:t>報</w:t>
      </w:r>
      <w:r>
        <w:rPr>
          <w:rFonts w:hint="default"/>
          <w:color w:val="auto"/>
          <w:spacing w:val="-3"/>
        </w:rPr>
        <w:t>を</w:t>
      </w:r>
      <w:r>
        <w:rPr>
          <w:rFonts w:hint="default"/>
          <w:color w:val="auto"/>
        </w:rPr>
        <w:t>取</w:t>
      </w:r>
      <w:r>
        <w:rPr>
          <w:rFonts w:hint="default"/>
          <w:color w:val="auto"/>
          <w:spacing w:val="-3"/>
        </w:rPr>
        <w:t>り</w:t>
      </w:r>
      <w:r>
        <w:rPr>
          <w:rFonts w:hint="default"/>
          <w:color w:val="auto"/>
        </w:rPr>
        <w:t>扱う</w:t>
      </w:r>
      <w:r>
        <w:rPr>
          <w:rFonts w:hint="default"/>
          <w:color w:val="auto"/>
          <w:spacing w:val="-3"/>
        </w:rPr>
        <w:t>に</w:t>
      </w:r>
      <w:r>
        <w:rPr>
          <w:rFonts w:hint="default"/>
          <w:color w:val="auto"/>
        </w:rPr>
        <w:t>当</w:t>
      </w:r>
      <w:r>
        <w:rPr>
          <w:rFonts w:hint="default"/>
          <w:color w:val="auto"/>
          <w:spacing w:val="-3"/>
        </w:rPr>
        <w:t>た</w:t>
      </w:r>
      <w:r>
        <w:rPr>
          <w:rFonts w:hint="default"/>
          <w:color w:val="auto"/>
        </w:rPr>
        <w:t>っ</w:t>
      </w:r>
      <w:r>
        <w:rPr>
          <w:rFonts w:hint="default"/>
          <w:color w:val="auto"/>
          <w:spacing w:val="-3"/>
        </w:rPr>
        <w:t>ては、別</w:t>
      </w:r>
      <w:r>
        <w:rPr>
          <w:rFonts w:hint="default"/>
          <w:color w:val="auto"/>
        </w:rPr>
        <w:t>記</w:t>
      </w:r>
    </w:p>
    <w:p>
      <w:pPr>
        <w:pStyle w:val="15"/>
        <w:spacing w:before="65" w:beforeLines="0" w:beforeAutospacing="0"/>
        <w:ind w:left="118"/>
        <w:rPr>
          <w:rFonts w:hint="default"/>
          <w:color w:val="auto"/>
        </w:rPr>
      </w:pPr>
      <w:r>
        <w:rPr>
          <w:rFonts w:hint="default"/>
          <w:color w:val="auto"/>
        </w:rPr>
        <w:t>「個人情報取扱特記事項」を守らなければならない。</w:t>
      </w:r>
    </w:p>
    <w:p>
      <w:pPr>
        <w:pStyle w:val="15"/>
        <w:spacing w:before="62" w:beforeLines="0" w:beforeAutospacing="0"/>
        <w:ind w:left="118"/>
        <w:rPr>
          <w:rFonts w:hint="default"/>
          <w:color w:val="auto"/>
        </w:rPr>
      </w:pPr>
      <w:r>
        <w:rPr>
          <w:rFonts w:hint="default"/>
          <w:color w:val="auto"/>
        </w:rPr>
        <w:t>（紛争の解決）</w:t>
      </w:r>
    </w:p>
    <w:p>
      <w:pPr>
        <w:pStyle w:val="15"/>
        <w:tabs>
          <w:tab w:val="left" w:leader="none" w:pos="1169"/>
        </w:tabs>
        <w:spacing w:before="63" w:beforeLines="0" w:beforeAutospacing="0" w:line="297" w:lineRule="auto"/>
        <w:ind w:right="319" w:hanging="212"/>
        <w:rPr>
          <w:rFonts w:hint="default"/>
          <w:color w:val="auto"/>
        </w:rPr>
      </w:pPr>
      <w:r>
        <w:rPr>
          <w:rFonts w:hint="default"/>
          <w:color w:val="auto"/>
        </w:rPr>
        <w:t>第</w:t>
      </w:r>
      <w:r>
        <w:rPr>
          <w:rFonts w:hint="eastAsia"/>
          <w:color w:val="auto"/>
        </w:rPr>
        <w:t>26</w:t>
      </w:r>
      <w:r>
        <w:rPr>
          <w:rFonts w:hint="default"/>
          <w:color w:val="auto"/>
        </w:rPr>
        <w:t>条</w:t>
      </w:r>
      <w:r>
        <w:rPr>
          <w:rFonts w:hint="eastAsia"/>
          <w:color w:val="auto"/>
        </w:rPr>
        <w:t>　</w:t>
      </w:r>
      <w:r>
        <w:rPr>
          <w:rFonts w:hint="default"/>
          <w:color w:val="auto"/>
        </w:rPr>
        <w:t>こ</w:t>
      </w:r>
      <w:r>
        <w:rPr>
          <w:rFonts w:hint="default"/>
          <w:color w:val="auto"/>
          <w:spacing w:val="-3"/>
        </w:rPr>
        <w:t>の</w:t>
      </w:r>
      <w:r>
        <w:rPr>
          <w:rFonts w:hint="default"/>
          <w:color w:val="auto"/>
        </w:rPr>
        <w:t>契</w:t>
      </w:r>
      <w:r>
        <w:rPr>
          <w:rFonts w:hint="default"/>
          <w:color w:val="auto"/>
          <w:spacing w:val="-3"/>
        </w:rPr>
        <w:t>約</w:t>
      </w:r>
      <w:r>
        <w:rPr>
          <w:rFonts w:hint="default"/>
          <w:color w:val="auto"/>
        </w:rPr>
        <w:t>に</w:t>
      </w:r>
      <w:r>
        <w:rPr>
          <w:rFonts w:hint="default"/>
          <w:color w:val="auto"/>
          <w:spacing w:val="-3"/>
        </w:rPr>
        <w:t>関</w:t>
      </w:r>
      <w:r>
        <w:rPr>
          <w:rFonts w:hint="default"/>
          <w:color w:val="auto"/>
        </w:rPr>
        <w:t>して</w:t>
      </w:r>
      <w:r>
        <w:rPr>
          <w:rFonts w:hint="default"/>
          <w:color w:val="auto"/>
          <w:spacing w:val="-3"/>
        </w:rPr>
        <w:t>発</w:t>
      </w:r>
      <w:r>
        <w:rPr>
          <w:rFonts w:hint="default"/>
          <w:color w:val="auto"/>
        </w:rPr>
        <w:t>注</w:t>
      </w:r>
      <w:r>
        <w:rPr>
          <w:rFonts w:hint="default"/>
          <w:color w:val="auto"/>
          <w:spacing w:val="-3"/>
        </w:rPr>
        <w:t>者</w:t>
      </w:r>
      <w:r>
        <w:rPr>
          <w:rFonts w:hint="default"/>
          <w:color w:val="auto"/>
        </w:rPr>
        <w:t>と</w:t>
      </w:r>
      <w:r>
        <w:rPr>
          <w:rFonts w:hint="default"/>
          <w:color w:val="auto"/>
          <w:spacing w:val="-3"/>
        </w:rPr>
        <w:t>受</w:t>
      </w:r>
      <w:r>
        <w:rPr>
          <w:rFonts w:hint="default"/>
          <w:color w:val="auto"/>
        </w:rPr>
        <w:t>注</w:t>
      </w:r>
      <w:r>
        <w:rPr>
          <w:rFonts w:hint="default"/>
          <w:color w:val="auto"/>
          <w:spacing w:val="-3"/>
        </w:rPr>
        <w:t>者</w:t>
      </w:r>
      <w:r>
        <w:rPr>
          <w:rFonts w:hint="default"/>
          <w:color w:val="auto"/>
        </w:rPr>
        <w:t>と</w:t>
      </w:r>
      <w:r>
        <w:rPr>
          <w:rFonts w:hint="default"/>
          <w:color w:val="auto"/>
          <w:spacing w:val="-3"/>
        </w:rPr>
        <w:t>の</w:t>
      </w:r>
      <w:r>
        <w:rPr>
          <w:rFonts w:hint="default"/>
          <w:color w:val="auto"/>
        </w:rPr>
        <w:t>間に</w:t>
      </w:r>
      <w:r>
        <w:rPr>
          <w:rFonts w:hint="default"/>
          <w:color w:val="auto"/>
          <w:spacing w:val="-3"/>
        </w:rPr>
        <w:t>紛</w:t>
      </w:r>
      <w:r>
        <w:rPr>
          <w:rFonts w:hint="default"/>
          <w:color w:val="auto"/>
        </w:rPr>
        <w:t>争</w:t>
      </w:r>
      <w:r>
        <w:rPr>
          <w:rFonts w:hint="default"/>
          <w:color w:val="auto"/>
          <w:spacing w:val="-3"/>
        </w:rPr>
        <w:t>を</w:t>
      </w:r>
      <w:r>
        <w:rPr>
          <w:rFonts w:hint="default"/>
          <w:color w:val="auto"/>
        </w:rPr>
        <w:t>生</w:t>
      </w:r>
      <w:r>
        <w:rPr>
          <w:rFonts w:hint="default"/>
          <w:color w:val="auto"/>
          <w:spacing w:val="-3"/>
        </w:rPr>
        <w:t>じ</w:t>
      </w:r>
      <w:r>
        <w:rPr>
          <w:rFonts w:hint="default"/>
          <w:color w:val="auto"/>
        </w:rPr>
        <w:t>た</w:t>
      </w:r>
      <w:r>
        <w:rPr>
          <w:rFonts w:hint="default"/>
          <w:color w:val="auto"/>
          <w:spacing w:val="-3"/>
        </w:rPr>
        <w:t>場</w:t>
      </w:r>
      <w:r>
        <w:rPr>
          <w:rFonts w:hint="default"/>
          <w:color w:val="auto"/>
        </w:rPr>
        <w:t>合</w:t>
      </w:r>
      <w:r>
        <w:rPr>
          <w:rFonts w:hint="default"/>
          <w:color w:val="auto"/>
          <w:spacing w:val="-3"/>
        </w:rPr>
        <w:t>に</w:t>
      </w:r>
      <w:r>
        <w:rPr>
          <w:rFonts w:hint="default"/>
          <w:color w:val="auto"/>
        </w:rPr>
        <w:t>は、</w:t>
      </w:r>
      <w:r>
        <w:rPr>
          <w:rFonts w:hint="default"/>
          <w:color w:val="auto"/>
          <w:spacing w:val="-3"/>
        </w:rPr>
        <w:t>発</w:t>
      </w:r>
      <w:r>
        <w:rPr>
          <w:rFonts w:hint="default"/>
          <w:color w:val="auto"/>
        </w:rPr>
        <w:t>注</w:t>
      </w:r>
      <w:r>
        <w:rPr>
          <w:rFonts w:hint="default"/>
          <w:color w:val="auto"/>
          <w:spacing w:val="-3"/>
        </w:rPr>
        <w:t>者</w:t>
      </w:r>
      <w:r>
        <w:rPr>
          <w:rFonts w:hint="default"/>
          <w:color w:val="auto"/>
        </w:rPr>
        <w:t>と</w:t>
      </w:r>
      <w:r>
        <w:rPr>
          <w:rFonts w:hint="default"/>
          <w:color w:val="auto"/>
          <w:spacing w:val="-3"/>
        </w:rPr>
        <w:t>受</w:t>
      </w:r>
      <w:r>
        <w:rPr>
          <w:rFonts w:hint="default"/>
          <w:color w:val="auto"/>
        </w:rPr>
        <w:t>注</w:t>
      </w:r>
      <w:r>
        <w:rPr>
          <w:rFonts w:hint="default"/>
          <w:color w:val="auto"/>
          <w:spacing w:val="-3"/>
        </w:rPr>
        <w:t>者と</w:t>
      </w:r>
      <w:r>
        <w:rPr>
          <w:rFonts w:hint="default"/>
          <w:color w:val="auto"/>
        </w:rPr>
        <w:t>が協議</w:t>
      </w:r>
      <w:r>
        <w:rPr>
          <w:rFonts w:hint="default"/>
          <w:color w:val="auto"/>
          <w:spacing w:val="-3"/>
        </w:rPr>
        <w:t>し</w:t>
      </w:r>
      <w:r>
        <w:rPr>
          <w:rFonts w:hint="default"/>
          <w:color w:val="auto"/>
        </w:rPr>
        <w:t>て</w:t>
      </w:r>
      <w:r>
        <w:rPr>
          <w:rFonts w:hint="default"/>
          <w:color w:val="auto"/>
          <w:spacing w:val="-3"/>
        </w:rPr>
        <w:t>紛</w:t>
      </w:r>
      <w:r>
        <w:rPr>
          <w:rFonts w:hint="default"/>
          <w:color w:val="auto"/>
        </w:rPr>
        <w:t>争</w:t>
      </w:r>
      <w:r>
        <w:rPr>
          <w:rFonts w:hint="default"/>
          <w:color w:val="auto"/>
          <w:spacing w:val="-3"/>
        </w:rPr>
        <w:t>の</w:t>
      </w:r>
      <w:r>
        <w:rPr>
          <w:rFonts w:hint="default"/>
          <w:color w:val="auto"/>
        </w:rPr>
        <w:t>解</w:t>
      </w:r>
      <w:r>
        <w:rPr>
          <w:rFonts w:hint="default"/>
          <w:color w:val="auto"/>
          <w:spacing w:val="-3"/>
        </w:rPr>
        <w:t>決</w:t>
      </w:r>
      <w:r>
        <w:rPr>
          <w:rFonts w:hint="default"/>
          <w:color w:val="auto"/>
        </w:rPr>
        <w:t>を</w:t>
      </w:r>
      <w:r>
        <w:rPr>
          <w:rFonts w:hint="default"/>
          <w:color w:val="auto"/>
          <w:spacing w:val="-3"/>
        </w:rPr>
        <w:t>図</w:t>
      </w:r>
      <w:r>
        <w:rPr>
          <w:rFonts w:hint="default"/>
          <w:color w:val="auto"/>
        </w:rPr>
        <w:t>るも</w:t>
      </w:r>
      <w:r>
        <w:rPr>
          <w:rFonts w:hint="default"/>
          <w:color w:val="auto"/>
          <w:spacing w:val="-3"/>
        </w:rPr>
        <w:t>の</w:t>
      </w:r>
      <w:r>
        <w:rPr>
          <w:rFonts w:hint="default"/>
          <w:color w:val="auto"/>
        </w:rPr>
        <w:t>と</w:t>
      </w:r>
      <w:r>
        <w:rPr>
          <w:rFonts w:hint="default"/>
          <w:color w:val="auto"/>
          <w:spacing w:val="-3"/>
        </w:rPr>
        <w:t>す</w:t>
      </w:r>
      <w:r>
        <w:rPr>
          <w:rFonts w:hint="default"/>
          <w:color w:val="auto"/>
        </w:rPr>
        <w:t>る。</w:t>
      </w:r>
    </w:p>
    <w:p>
      <w:pPr>
        <w:pStyle w:val="15"/>
        <w:tabs>
          <w:tab w:val="left" w:leader="none" w:pos="541"/>
        </w:tabs>
        <w:spacing w:line="295" w:lineRule="auto"/>
        <w:ind w:right="319" w:hanging="212"/>
        <w:rPr>
          <w:rFonts w:hint="default"/>
          <w:color w:val="auto"/>
          <w:spacing w:val="-3"/>
        </w:rPr>
      </w:pPr>
      <w:r>
        <w:rPr>
          <w:rFonts w:hint="default"/>
          <w:color w:val="auto"/>
        </w:rPr>
        <w:t>２</w:t>
      </w:r>
      <w:r>
        <w:rPr>
          <w:rFonts w:hint="default"/>
          <w:color w:val="auto"/>
        </w:rPr>
        <w:tab/>
      </w:r>
      <w:r>
        <w:rPr>
          <w:rFonts w:hint="default"/>
          <w:color w:val="auto"/>
        </w:rPr>
        <w:t xml:space="preserve"> </w:t>
      </w:r>
      <w:r>
        <w:rPr>
          <w:rFonts w:hint="default"/>
          <w:color w:val="auto"/>
          <w:spacing w:val="-3"/>
        </w:rPr>
        <w:t>前項の協議が整わない場合、この契約に関する一切の紛争に関しては、発注者の所在地を管轄</w:t>
      </w:r>
      <w:r>
        <w:rPr>
          <w:rFonts w:hint="default"/>
          <w:color w:val="auto"/>
          <w:spacing w:val="-3"/>
        </w:rPr>
        <w:t xml:space="preserve"> </w:t>
      </w:r>
      <w:r>
        <w:rPr>
          <w:rFonts w:hint="default"/>
          <w:color w:val="auto"/>
          <w:spacing w:val="-3"/>
        </w:rPr>
        <w:t>とする裁判所を管轄裁判所とする。</w:t>
      </w:r>
    </w:p>
    <w:p>
      <w:pPr>
        <w:pStyle w:val="15"/>
        <w:ind w:left="118"/>
        <w:rPr>
          <w:rFonts w:hint="default"/>
          <w:color w:val="auto"/>
        </w:rPr>
      </w:pPr>
      <w:r>
        <w:rPr>
          <w:rFonts w:hint="default"/>
          <w:color w:val="auto"/>
        </w:rPr>
        <w:t>（その他の協議事項）</w:t>
      </w:r>
    </w:p>
    <w:p>
      <w:pPr>
        <w:pStyle w:val="15"/>
        <w:tabs>
          <w:tab w:val="left" w:leader="none" w:pos="1169"/>
        </w:tabs>
        <w:spacing w:before="62" w:beforeLines="0" w:beforeAutospacing="0" w:line="295" w:lineRule="auto"/>
        <w:ind w:right="319" w:hanging="212"/>
        <w:rPr>
          <w:rFonts w:hint="default"/>
          <w:color w:val="auto"/>
        </w:rPr>
      </w:pPr>
      <w:r>
        <w:rPr>
          <w:rFonts w:hint="default"/>
          <w:color w:val="auto"/>
        </w:rPr>
        <w:t>第</w:t>
      </w:r>
      <w:r>
        <w:rPr>
          <w:rFonts w:hint="eastAsia"/>
          <w:color w:val="auto"/>
        </w:rPr>
        <w:t>27</w:t>
      </w:r>
      <w:r>
        <w:rPr>
          <w:rFonts w:hint="default"/>
          <w:color w:val="auto"/>
        </w:rPr>
        <w:t>条</w:t>
      </w:r>
      <w:r>
        <w:rPr>
          <w:rFonts w:hint="eastAsia"/>
          <w:color w:val="auto"/>
        </w:rPr>
        <w:t>　</w:t>
      </w:r>
      <w:r>
        <w:rPr>
          <w:rFonts w:hint="default"/>
          <w:color w:val="auto"/>
        </w:rPr>
        <w:t>こ</w:t>
      </w:r>
      <w:r>
        <w:rPr>
          <w:rFonts w:hint="default"/>
          <w:color w:val="auto"/>
          <w:spacing w:val="-3"/>
        </w:rPr>
        <w:t>の</w:t>
      </w:r>
      <w:r>
        <w:rPr>
          <w:rFonts w:hint="default"/>
          <w:color w:val="auto"/>
        </w:rPr>
        <w:t>契</w:t>
      </w:r>
      <w:r>
        <w:rPr>
          <w:rFonts w:hint="default"/>
          <w:color w:val="auto"/>
          <w:spacing w:val="-3"/>
        </w:rPr>
        <w:t>約</w:t>
      </w:r>
      <w:r>
        <w:rPr>
          <w:rFonts w:hint="default"/>
          <w:color w:val="auto"/>
        </w:rPr>
        <w:t>書</w:t>
      </w:r>
      <w:r>
        <w:rPr>
          <w:rFonts w:hint="default"/>
          <w:color w:val="auto"/>
          <w:spacing w:val="-3"/>
        </w:rPr>
        <w:t>に</w:t>
      </w:r>
      <w:r>
        <w:rPr>
          <w:rFonts w:hint="default"/>
          <w:color w:val="auto"/>
        </w:rPr>
        <w:t>定め</w:t>
      </w:r>
      <w:r>
        <w:rPr>
          <w:rFonts w:hint="default"/>
          <w:color w:val="auto"/>
          <w:spacing w:val="-3"/>
        </w:rPr>
        <w:t>の</w:t>
      </w:r>
      <w:r>
        <w:rPr>
          <w:rFonts w:hint="default"/>
          <w:color w:val="auto"/>
        </w:rPr>
        <w:t>な</w:t>
      </w:r>
      <w:r>
        <w:rPr>
          <w:rFonts w:hint="default"/>
          <w:color w:val="auto"/>
          <w:spacing w:val="-3"/>
        </w:rPr>
        <w:t>い</w:t>
      </w:r>
      <w:r>
        <w:rPr>
          <w:rFonts w:hint="default"/>
          <w:color w:val="auto"/>
        </w:rPr>
        <w:t>事</w:t>
      </w:r>
      <w:r>
        <w:rPr>
          <w:rFonts w:hint="default"/>
          <w:color w:val="auto"/>
          <w:spacing w:val="-3"/>
        </w:rPr>
        <w:t>項</w:t>
      </w:r>
      <w:r>
        <w:rPr>
          <w:rFonts w:hint="default"/>
          <w:color w:val="auto"/>
        </w:rPr>
        <w:t>及</w:t>
      </w:r>
      <w:r>
        <w:rPr>
          <w:rFonts w:hint="default"/>
          <w:color w:val="auto"/>
          <w:spacing w:val="-3"/>
        </w:rPr>
        <w:t>び</w:t>
      </w:r>
      <w:r>
        <w:rPr>
          <w:rFonts w:hint="default"/>
          <w:color w:val="auto"/>
        </w:rPr>
        <w:t>疑</w:t>
      </w:r>
      <w:r>
        <w:rPr>
          <w:rFonts w:hint="default"/>
          <w:color w:val="auto"/>
          <w:spacing w:val="-3"/>
        </w:rPr>
        <w:t>義</w:t>
      </w:r>
      <w:r>
        <w:rPr>
          <w:rFonts w:hint="default"/>
          <w:color w:val="auto"/>
        </w:rPr>
        <w:t>の生</w:t>
      </w:r>
      <w:r>
        <w:rPr>
          <w:rFonts w:hint="default"/>
          <w:color w:val="auto"/>
          <w:spacing w:val="-3"/>
        </w:rPr>
        <w:t>じ</w:t>
      </w:r>
      <w:r>
        <w:rPr>
          <w:rFonts w:hint="default"/>
          <w:color w:val="auto"/>
        </w:rPr>
        <w:t>た</w:t>
      </w:r>
      <w:r>
        <w:rPr>
          <w:rFonts w:hint="default"/>
          <w:color w:val="auto"/>
          <w:spacing w:val="-3"/>
        </w:rPr>
        <w:t>事</w:t>
      </w:r>
      <w:r>
        <w:rPr>
          <w:rFonts w:hint="default"/>
          <w:color w:val="auto"/>
        </w:rPr>
        <w:t>項</w:t>
      </w:r>
      <w:r>
        <w:rPr>
          <w:rFonts w:hint="default"/>
          <w:color w:val="auto"/>
          <w:spacing w:val="-3"/>
        </w:rPr>
        <w:t>に</w:t>
      </w:r>
      <w:r>
        <w:rPr>
          <w:rFonts w:hint="default"/>
          <w:color w:val="auto"/>
        </w:rPr>
        <w:t>つ</w:t>
      </w:r>
      <w:r>
        <w:rPr>
          <w:rFonts w:hint="default"/>
          <w:color w:val="auto"/>
          <w:spacing w:val="-3"/>
        </w:rPr>
        <w:t>い</w:t>
      </w:r>
      <w:r>
        <w:rPr>
          <w:rFonts w:hint="default"/>
          <w:color w:val="auto"/>
        </w:rPr>
        <w:t>て</w:t>
      </w:r>
      <w:r>
        <w:rPr>
          <w:rFonts w:hint="default"/>
          <w:color w:val="auto"/>
          <w:spacing w:val="-3"/>
        </w:rPr>
        <w:t>は</w:t>
      </w:r>
      <w:r>
        <w:rPr>
          <w:rFonts w:hint="default"/>
          <w:color w:val="auto"/>
        </w:rPr>
        <w:t>、発</w:t>
      </w:r>
      <w:r>
        <w:rPr>
          <w:rFonts w:hint="default"/>
          <w:color w:val="auto"/>
          <w:spacing w:val="-3"/>
        </w:rPr>
        <w:t>注</w:t>
      </w:r>
      <w:r>
        <w:rPr>
          <w:rFonts w:hint="default"/>
          <w:color w:val="auto"/>
        </w:rPr>
        <w:t>者</w:t>
      </w:r>
      <w:r>
        <w:rPr>
          <w:rFonts w:hint="default"/>
          <w:color w:val="auto"/>
          <w:spacing w:val="-3"/>
        </w:rPr>
        <w:t>と</w:t>
      </w:r>
      <w:r>
        <w:rPr>
          <w:rFonts w:hint="default"/>
          <w:color w:val="auto"/>
        </w:rPr>
        <w:t>受</w:t>
      </w:r>
      <w:r>
        <w:rPr>
          <w:rFonts w:hint="default"/>
          <w:color w:val="auto"/>
          <w:spacing w:val="-3"/>
        </w:rPr>
        <w:t>注</w:t>
      </w:r>
      <w:r>
        <w:rPr>
          <w:rFonts w:hint="default"/>
          <w:color w:val="auto"/>
        </w:rPr>
        <w:t>者</w:t>
      </w:r>
      <w:r>
        <w:rPr>
          <w:rFonts w:hint="default"/>
          <w:color w:val="auto"/>
          <w:spacing w:val="-3"/>
        </w:rPr>
        <w:t>とが</w:t>
      </w:r>
      <w:r>
        <w:rPr>
          <w:rFonts w:hint="default"/>
          <w:color w:val="auto"/>
        </w:rPr>
        <w:t>協議の</w:t>
      </w:r>
      <w:r>
        <w:rPr>
          <w:rFonts w:hint="default"/>
          <w:color w:val="auto"/>
          <w:spacing w:val="-3"/>
        </w:rPr>
        <w:t>上</w:t>
      </w:r>
      <w:r>
        <w:rPr>
          <w:rFonts w:hint="default"/>
          <w:color w:val="auto"/>
        </w:rPr>
        <w:t>定</w:t>
      </w:r>
      <w:r>
        <w:rPr>
          <w:rFonts w:hint="default"/>
          <w:color w:val="auto"/>
          <w:spacing w:val="-3"/>
        </w:rPr>
        <w:t>め</w:t>
      </w:r>
      <w:r>
        <w:rPr>
          <w:rFonts w:hint="default"/>
          <w:color w:val="auto"/>
        </w:rPr>
        <w:t>る</w:t>
      </w:r>
      <w:r>
        <w:rPr>
          <w:rFonts w:hint="default"/>
          <w:color w:val="auto"/>
          <w:spacing w:val="-3"/>
        </w:rPr>
        <w:t>も</w:t>
      </w:r>
      <w:r>
        <w:rPr>
          <w:rFonts w:hint="default"/>
          <w:color w:val="auto"/>
        </w:rPr>
        <w:t>の</w:t>
      </w:r>
      <w:r>
        <w:rPr>
          <w:rFonts w:hint="default"/>
          <w:color w:val="auto"/>
          <w:spacing w:val="-3"/>
        </w:rPr>
        <w:t>と</w:t>
      </w:r>
      <w:r>
        <w:rPr>
          <w:rFonts w:hint="default"/>
          <w:color w:val="auto"/>
        </w:rPr>
        <w:t>す</w:t>
      </w:r>
      <w:r>
        <w:rPr>
          <w:rFonts w:hint="eastAsia"/>
          <w:color w:val="auto"/>
        </w:rPr>
        <w:t>る。</w:t>
      </w:r>
    </w:p>
    <w:p>
      <w:pPr>
        <w:pStyle w:val="15"/>
        <w:tabs>
          <w:tab w:val="left" w:leader="none" w:pos="1169"/>
        </w:tabs>
        <w:spacing w:before="62" w:beforeLines="0" w:beforeAutospacing="0" w:line="295" w:lineRule="auto"/>
        <w:ind w:right="319" w:hanging="212"/>
        <w:rPr>
          <w:rFonts w:hint="default"/>
          <w:color w:val="auto"/>
        </w:rPr>
      </w:pPr>
    </w:p>
    <w:p>
      <w:pPr>
        <w:pStyle w:val="0"/>
        <w:rPr>
          <w:rFonts w:hint="default"/>
          <w:color w:val="auto"/>
          <w:sz w:val="21"/>
        </w:rPr>
      </w:pPr>
      <w:r>
        <w:rPr>
          <w:rFonts w:hint="default"/>
          <w:color w:val="auto"/>
        </w:rPr>
        <w:br w:type="page"/>
      </w:r>
    </w:p>
    <w:p>
      <w:pPr>
        <w:pStyle w:val="0"/>
        <w:spacing w:before="144" w:beforeLines="0" w:beforeAutospacing="0"/>
        <w:ind w:left="118"/>
        <w:rPr>
          <w:rFonts w:hint="default"/>
          <w:color w:val="auto"/>
          <w:sz w:val="18"/>
        </w:rPr>
      </w:pPr>
      <w:r>
        <w:rPr>
          <w:rFonts w:hint="default"/>
          <w:color w:val="auto"/>
          <w:sz w:val="18"/>
        </w:rPr>
        <w:t>（別記）</w:t>
      </w:r>
    </w:p>
    <w:p>
      <w:pPr>
        <w:pStyle w:val="0"/>
        <w:ind w:left="118"/>
        <w:jc w:val="center"/>
        <w:rPr>
          <w:rFonts w:hint="default"/>
          <w:color w:val="auto"/>
          <w:sz w:val="24"/>
        </w:rPr>
      </w:pPr>
      <w:r>
        <w:rPr>
          <w:rFonts w:hint="default"/>
          <w:color w:val="auto"/>
          <w:sz w:val="24"/>
        </w:rPr>
        <w:t>個人情報取扱特記事項</w:t>
      </w:r>
    </w:p>
    <w:p>
      <w:pPr>
        <w:pStyle w:val="15"/>
        <w:spacing w:before="1" w:beforeLines="0" w:beforeAutospacing="0"/>
        <w:ind w:left="0"/>
        <w:rPr>
          <w:rFonts w:hint="default"/>
          <w:color w:val="auto"/>
          <w:sz w:val="25"/>
        </w:rPr>
      </w:pPr>
    </w:p>
    <w:p>
      <w:pPr>
        <w:pStyle w:val="0"/>
        <w:spacing w:before="75" w:beforeLines="0" w:beforeAutospacing="0"/>
        <w:ind w:left="118"/>
        <w:rPr>
          <w:rFonts w:hint="default"/>
          <w:color w:val="auto"/>
          <w:sz w:val="18"/>
        </w:rPr>
      </w:pPr>
      <w:r>
        <w:rPr>
          <w:rFonts w:hint="default"/>
          <w:color w:val="auto"/>
          <w:sz w:val="18"/>
        </w:rPr>
        <w:t>（基本的事項）</w:t>
      </w:r>
    </w:p>
    <w:p>
      <w:pPr>
        <w:pStyle w:val="0"/>
        <w:spacing w:before="100" w:beforeLines="0" w:beforeAutospacing="0" w:line="348" w:lineRule="auto"/>
        <w:ind w:left="313" w:right="273" w:hanging="195"/>
        <w:rPr>
          <w:rFonts w:hint="default"/>
          <w:color w:val="auto"/>
          <w:sz w:val="18"/>
        </w:rPr>
      </w:pPr>
      <w:r>
        <w:rPr>
          <w:rFonts w:hint="default"/>
          <w:color w:val="auto"/>
          <w:sz w:val="18"/>
        </w:rPr>
        <w:t>第１</w:t>
      </w:r>
      <w:r>
        <w:rPr>
          <w:rFonts w:hint="default"/>
          <w:color w:val="auto"/>
          <w:sz w:val="18"/>
        </w:rPr>
        <w:t xml:space="preserve"> </w:t>
      </w:r>
      <w:r>
        <w:rPr>
          <w:rFonts w:hint="default"/>
          <w:color w:val="auto"/>
          <w:sz w:val="18"/>
        </w:rPr>
        <w:t>受注者は、個人情報の保護の重要性を認識し、この契約による事務の実施に当たっては、個人の権利利益を侵害することのないよう、当該事務に係る個人情報を適正に取り扱わなければならない。</w:t>
      </w:r>
    </w:p>
    <w:p>
      <w:pPr>
        <w:pStyle w:val="0"/>
        <w:spacing w:line="227" w:lineRule="exact"/>
        <w:ind w:left="118"/>
        <w:rPr>
          <w:rFonts w:hint="default"/>
          <w:color w:val="auto"/>
          <w:sz w:val="18"/>
        </w:rPr>
      </w:pPr>
      <w:r>
        <w:rPr>
          <w:rFonts w:hint="default"/>
          <w:color w:val="auto"/>
          <w:sz w:val="18"/>
        </w:rPr>
        <w:t>（秘密の保持）</w:t>
      </w:r>
    </w:p>
    <w:p>
      <w:pPr>
        <w:pStyle w:val="0"/>
        <w:spacing w:before="101" w:beforeLines="0" w:beforeAutospacing="0" w:line="348" w:lineRule="auto"/>
        <w:ind w:left="313" w:right="273" w:hanging="195"/>
        <w:rPr>
          <w:rFonts w:hint="default"/>
          <w:color w:val="auto"/>
          <w:sz w:val="18"/>
        </w:rPr>
      </w:pPr>
      <w:r>
        <w:rPr>
          <w:rFonts w:hint="default"/>
          <w:color w:val="auto"/>
          <w:sz w:val="18"/>
        </w:rPr>
        <w:t>第２</w:t>
      </w:r>
      <w:r>
        <w:rPr>
          <w:rFonts w:hint="default"/>
          <w:color w:val="auto"/>
          <w:sz w:val="18"/>
        </w:rPr>
        <w:t xml:space="preserve"> </w:t>
      </w:r>
      <w:r>
        <w:rPr>
          <w:rFonts w:hint="default"/>
          <w:color w:val="auto"/>
          <w:sz w:val="18"/>
        </w:rPr>
        <w:t>受注者は、この契約による事務に関して知り得た個人情報の内容をみだりに他人に知らせ、又は不当な目的に利用してはならない。</w:t>
      </w:r>
    </w:p>
    <w:p>
      <w:pPr>
        <w:pStyle w:val="0"/>
        <w:spacing w:line="227" w:lineRule="exact"/>
        <w:ind w:left="118"/>
        <w:rPr>
          <w:rFonts w:hint="default"/>
          <w:color w:val="auto"/>
          <w:sz w:val="18"/>
        </w:rPr>
      </w:pPr>
      <w:r>
        <w:rPr>
          <w:rFonts w:hint="default"/>
          <w:color w:val="auto"/>
          <w:sz w:val="18"/>
        </w:rPr>
        <w:t>（取得の制限）</w:t>
      </w:r>
    </w:p>
    <w:p>
      <w:pPr>
        <w:pStyle w:val="0"/>
        <w:spacing w:before="101" w:beforeLines="0" w:beforeAutospacing="0" w:line="348" w:lineRule="auto"/>
        <w:ind w:left="313" w:right="273" w:hanging="195"/>
        <w:rPr>
          <w:rFonts w:hint="default"/>
          <w:color w:val="auto"/>
          <w:sz w:val="18"/>
        </w:rPr>
      </w:pPr>
      <w:r>
        <w:rPr>
          <w:rFonts w:hint="default"/>
          <w:color w:val="auto"/>
          <w:sz w:val="18"/>
        </w:rPr>
        <w:t>第３</w:t>
      </w:r>
      <w:r>
        <w:rPr>
          <w:rFonts w:hint="default"/>
          <w:color w:val="auto"/>
          <w:sz w:val="18"/>
        </w:rPr>
        <w:t xml:space="preserve"> </w:t>
      </w:r>
      <w:r>
        <w:rPr>
          <w:rFonts w:hint="default"/>
          <w:color w:val="auto"/>
          <w:sz w:val="18"/>
        </w:rPr>
        <w:t>受注者は、この契約による事務を行うために個人情報を取得するときは、当該事務の目的を達成するために必要な範囲内で、適法かつ公正な手段により取得しなければならない。</w:t>
      </w:r>
    </w:p>
    <w:p>
      <w:pPr>
        <w:pStyle w:val="0"/>
        <w:spacing w:line="227" w:lineRule="exact"/>
        <w:ind w:left="118"/>
        <w:rPr>
          <w:rFonts w:hint="default"/>
          <w:color w:val="auto"/>
          <w:sz w:val="18"/>
        </w:rPr>
      </w:pPr>
      <w:r>
        <w:rPr>
          <w:rFonts w:hint="default"/>
          <w:color w:val="auto"/>
          <w:sz w:val="18"/>
        </w:rPr>
        <w:t>（適正管理）</w:t>
      </w:r>
    </w:p>
    <w:p>
      <w:pPr>
        <w:pStyle w:val="0"/>
        <w:spacing w:before="101" w:beforeLines="0" w:beforeAutospacing="0" w:line="348" w:lineRule="auto"/>
        <w:ind w:left="313" w:right="273" w:hanging="195"/>
        <w:rPr>
          <w:rFonts w:hint="default"/>
          <w:color w:val="auto"/>
          <w:sz w:val="18"/>
        </w:rPr>
      </w:pPr>
      <w:r>
        <w:rPr>
          <w:rFonts w:hint="default"/>
          <w:color w:val="auto"/>
          <w:sz w:val="18"/>
        </w:rPr>
        <w:t>第４</w:t>
      </w:r>
      <w:r>
        <w:rPr>
          <w:rFonts w:hint="default"/>
          <w:color w:val="auto"/>
          <w:sz w:val="18"/>
        </w:rPr>
        <w:t xml:space="preserve"> </w:t>
      </w:r>
      <w:r>
        <w:rPr>
          <w:rFonts w:hint="default"/>
          <w:color w:val="auto"/>
          <w:sz w:val="18"/>
        </w:rPr>
        <w:t>受注者は、この契約による事務に係る個人情報の漏えい、滅失又は毀損の防止その他の当該個人情報の適切な管理のために必要な措置を講じなければならない。</w:t>
      </w:r>
    </w:p>
    <w:p>
      <w:pPr>
        <w:pStyle w:val="0"/>
        <w:spacing w:line="227" w:lineRule="exact"/>
        <w:ind w:left="118"/>
        <w:rPr>
          <w:rFonts w:hint="default"/>
          <w:color w:val="auto"/>
          <w:sz w:val="18"/>
        </w:rPr>
      </w:pPr>
      <w:r>
        <w:rPr>
          <w:rFonts w:hint="default"/>
          <w:color w:val="auto"/>
          <w:sz w:val="18"/>
        </w:rPr>
        <w:t>（作業場所の特定等）</w:t>
      </w:r>
    </w:p>
    <w:p>
      <w:pPr>
        <w:pStyle w:val="0"/>
        <w:spacing w:before="100" w:beforeLines="0" w:beforeAutospacing="0" w:line="348" w:lineRule="auto"/>
        <w:ind w:left="313" w:right="322" w:hanging="195"/>
        <w:rPr>
          <w:rFonts w:hint="default"/>
          <w:color w:val="auto"/>
          <w:sz w:val="18"/>
        </w:rPr>
      </w:pPr>
      <w:r>
        <w:rPr>
          <w:rFonts w:hint="default"/>
          <w:color w:val="auto"/>
          <w:sz w:val="18"/>
        </w:rPr>
        <w:t>第５</w:t>
      </w:r>
      <w:r>
        <w:rPr>
          <w:rFonts w:hint="default"/>
          <w:color w:val="auto"/>
          <w:sz w:val="18"/>
        </w:rPr>
        <w:t xml:space="preserve">  </w:t>
      </w:r>
      <w:r>
        <w:rPr>
          <w:rFonts w:hint="default"/>
          <w:color w:val="auto"/>
          <w:sz w:val="18"/>
        </w:rPr>
        <w:t>受注者は</w:t>
      </w:r>
      <w:r>
        <w:rPr>
          <w:rFonts w:hint="default"/>
          <w:color w:val="auto"/>
          <w:spacing w:val="-5"/>
          <w:sz w:val="18"/>
        </w:rPr>
        <w:t>、</w:t>
      </w:r>
      <w:r>
        <w:rPr>
          <w:rFonts w:hint="default"/>
          <w:color w:val="auto"/>
          <w:sz w:val="18"/>
        </w:rPr>
        <w:t>受注者</w:t>
      </w:r>
      <w:r>
        <w:rPr>
          <w:rFonts w:hint="default"/>
          <w:color w:val="auto"/>
          <w:spacing w:val="-5"/>
          <w:sz w:val="18"/>
        </w:rPr>
        <w:t>の</w:t>
      </w:r>
      <w:r>
        <w:rPr>
          <w:rFonts w:hint="default"/>
          <w:color w:val="auto"/>
          <w:spacing w:val="-3"/>
          <w:sz w:val="18"/>
        </w:rPr>
        <w:t>（</w:t>
      </w:r>
      <w:r>
        <w:rPr>
          <w:rFonts w:hint="default"/>
          <w:color w:val="auto"/>
          <w:sz w:val="18"/>
        </w:rPr>
        <w:t>又</w:t>
      </w:r>
      <w:r>
        <w:rPr>
          <w:rFonts w:hint="default"/>
          <w:color w:val="auto"/>
          <w:spacing w:val="-5"/>
          <w:sz w:val="18"/>
        </w:rPr>
        <w:t>は</w:t>
      </w:r>
      <w:r>
        <w:rPr>
          <w:rFonts w:hint="default"/>
          <w:color w:val="auto"/>
          <w:sz w:val="18"/>
        </w:rPr>
        <w:t>「発注者の</w:t>
      </w:r>
      <w:r>
        <w:rPr>
          <w:rFonts w:hint="default"/>
          <w:color w:val="auto"/>
          <w:spacing w:val="-92"/>
          <w:sz w:val="18"/>
        </w:rPr>
        <w:t>」</w:t>
      </w:r>
      <w:r>
        <w:rPr>
          <w:rFonts w:hint="default"/>
          <w:color w:val="auto"/>
          <w:sz w:val="18"/>
        </w:rPr>
        <w:t>）事務所内において</w:t>
      </w:r>
      <w:r>
        <w:rPr>
          <w:rFonts w:hint="default"/>
          <w:color w:val="auto"/>
          <w:spacing w:val="-5"/>
          <w:sz w:val="18"/>
        </w:rPr>
        <w:t>、</w:t>
      </w:r>
      <w:r>
        <w:rPr>
          <w:rFonts w:hint="default"/>
          <w:color w:val="auto"/>
          <w:sz w:val="18"/>
        </w:rPr>
        <w:t>この契約による事務に係る個人情</w:t>
      </w:r>
      <w:r>
        <w:rPr>
          <w:rFonts w:hint="default"/>
          <w:color w:val="auto"/>
          <w:spacing w:val="-17"/>
          <w:sz w:val="18"/>
        </w:rPr>
        <w:t>報</w:t>
      </w:r>
      <w:r>
        <w:rPr>
          <w:rFonts w:hint="default"/>
          <w:color w:val="auto"/>
          <w:sz w:val="18"/>
        </w:rPr>
        <w:t>を取り扱わなければならない。</w:t>
      </w:r>
    </w:p>
    <w:p>
      <w:pPr>
        <w:pStyle w:val="0"/>
        <w:spacing w:line="345" w:lineRule="auto"/>
        <w:ind w:left="313" w:right="273" w:hanging="195"/>
        <w:rPr>
          <w:rFonts w:hint="default"/>
          <w:color w:val="auto"/>
          <w:sz w:val="18"/>
        </w:rPr>
      </w:pPr>
      <w:r>
        <w:rPr>
          <w:rFonts w:hint="default"/>
          <w:color w:val="auto"/>
          <w:sz w:val="18"/>
        </w:rPr>
        <w:t>２</w:t>
      </w:r>
      <w:r>
        <w:rPr>
          <w:rFonts w:hint="default"/>
          <w:color w:val="auto"/>
          <w:sz w:val="18"/>
        </w:rPr>
        <w:t xml:space="preserve"> </w:t>
      </w:r>
      <w:r>
        <w:rPr>
          <w:rFonts w:hint="default"/>
          <w:color w:val="auto"/>
          <w:sz w:val="18"/>
        </w:rPr>
        <w:t>受注者は、発注者の承認がある場合を除き、前項の作業場所から、この契約による事務を実施するために発注者から引き渡され、又は自らが取得し、若しくは作成した個人情報が記録された資料等を持ち出してはならない。</w:t>
      </w:r>
    </w:p>
    <w:p>
      <w:pPr>
        <w:pStyle w:val="0"/>
        <w:ind w:left="118"/>
        <w:rPr>
          <w:rFonts w:hint="default"/>
          <w:color w:val="auto"/>
          <w:sz w:val="18"/>
        </w:rPr>
      </w:pPr>
      <w:r>
        <w:rPr>
          <w:rFonts w:hint="default"/>
          <w:color w:val="auto"/>
          <w:sz w:val="18"/>
        </w:rPr>
        <w:t>（目的外利用及び提供の禁止）</w:t>
      </w:r>
    </w:p>
    <w:p>
      <w:pPr>
        <w:pStyle w:val="0"/>
        <w:spacing w:before="98" w:beforeLines="0" w:beforeAutospacing="0" w:line="345" w:lineRule="auto"/>
        <w:ind w:left="313" w:right="273" w:hanging="195"/>
        <w:rPr>
          <w:rFonts w:hint="default"/>
          <w:color w:val="auto"/>
          <w:sz w:val="18"/>
        </w:rPr>
      </w:pPr>
      <w:r>
        <w:rPr>
          <w:rFonts w:hint="default"/>
          <w:color w:val="auto"/>
          <w:sz w:val="18"/>
        </w:rPr>
        <w:t>第６</w:t>
      </w:r>
      <w:r>
        <w:rPr>
          <w:rFonts w:hint="default"/>
          <w:color w:val="auto"/>
          <w:sz w:val="18"/>
        </w:rPr>
        <w:t xml:space="preserve"> </w:t>
      </w:r>
      <w:r>
        <w:rPr>
          <w:rFonts w:hint="default"/>
          <w:color w:val="auto"/>
          <w:sz w:val="18"/>
        </w:rPr>
        <w:t>受注者は、発注者の指示又は承認がある場合を除き、この契約による事務に係る個人情報を当該事務の目的以外の目的に自ら利用し、又は第三者に提供してはならない。</w:t>
      </w:r>
    </w:p>
    <w:p>
      <w:pPr>
        <w:pStyle w:val="0"/>
        <w:ind w:left="118"/>
        <w:rPr>
          <w:rFonts w:hint="default"/>
          <w:color w:val="auto"/>
          <w:sz w:val="18"/>
        </w:rPr>
      </w:pPr>
      <w:r>
        <w:rPr>
          <w:rFonts w:hint="default"/>
          <w:color w:val="auto"/>
          <w:sz w:val="18"/>
        </w:rPr>
        <w:t>（複写又は複製の禁止）</w:t>
      </w:r>
    </w:p>
    <w:p>
      <w:pPr>
        <w:pStyle w:val="0"/>
        <w:spacing w:before="101" w:beforeLines="0" w:beforeAutospacing="0" w:line="345" w:lineRule="auto"/>
        <w:ind w:left="313" w:right="273" w:hanging="195"/>
        <w:rPr>
          <w:rFonts w:hint="default"/>
          <w:color w:val="auto"/>
          <w:sz w:val="18"/>
        </w:rPr>
      </w:pPr>
      <w:r>
        <w:rPr>
          <w:rFonts w:hint="default"/>
          <w:color w:val="auto"/>
          <w:sz w:val="18"/>
        </w:rPr>
        <w:t>第７</w:t>
      </w:r>
      <w:r>
        <w:rPr>
          <w:rFonts w:hint="default"/>
          <w:color w:val="auto"/>
          <w:sz w:val="18"/>
        </w:rPr>
        <w:t xml:space="preserve"> </w:t>
      </w:r>
      <w:r>
        <w:rPr>
          <w:rFonts w:hint="default"/>
          <w:color w:val="auto"/>
          <w:sz w:val="18"/>
        </w:rPr>
        <w:t>受注者は、発注者の承認がある場合を除き、この契約による事務を処理するために発注者から引き渡された個人情報が記録された資料等を複写し、複製し、又はこれらに類する行為をしてはならない。</w:t>
      </w:r>
    </w:p>
    <w:p>
      <w:pPr>
        <w:pStyle w:val="0"/>
        <w:ind w:left="118"/>
        <w:rPr>
          <w:rFonts w:hint="default"/>
          <w:color w:val="auto"/>
          <w:sz w:val="18"/>
        </w:rPr>
      </w:pPr>
      <w:r>
        <w:rPr>
          <w:rFonts w:hint="default"/>
          <w:color w:val="auto"/>
          <w:sz w:val="18"/>
        </w:rPr>
        <w:t>（再委託の禁止）</w:t>
      </w:r>
    </w:p>
    <w:p>
      <w:pPr>
        <w:pStyle w:val="0"/>
        <w:spacing w:before="101" w:beforeLines="0" w:beforeAutospacing="0" w:line="345" w:lineRule="auto"/>
        <w:ind w:left="313" w:right="272" w:hanging="195"/>
        <w:rPr>
          <w:rFonts w:hint="default"/>
          <w:color w:val="auto"/>
          <w:sz w:val="18"/>
        </w:rPr>
      </w:pPr>
      <w:r>
        <w:rPr>
          <w:rFonts w:hint="default"/>
          <w:color w:val="auto"/>
          <w:sz w:val="18"/>
        </w:rPr>
        <w:t>第８</w:t>
      </w:r>
      <w:r>
        <w:rPr>
          <w:rFonts w:hint="default"/>
          <w:color w:val="auto"/>
          <w:sz w:val="18"/>
        </w:rPr>
        <w:t xml:space="preserve"> </w:t>
      </w:r>
      <w:r>
        <w:rPr>
          <w:rFonts w:hint="default"/>
          <w:color w:val="auto"/>
          <w:sz w:val="18"/>
        </w:rPr>
        <w:t>受注者は、この契約による事務を行うための個人情報の処理は、自ら行うものとし、発注者の承認がある場合を除き、第三者にその処理を委託し、又はこれに類する行為をしてはならない。</w:t>
      </w:r>
    </w:p>
    <w:p>
      <w:pPr>
        <w:pStyle w:val="0"/>
        <w:spacing w:before="1" w:beforeLines="0" w:beforeAutospacing="0"/>
        <w:ind w:left="118"/>
        <w:rPr>
          <w:rFonts w:hint="default"/>
          <w:color w:val="auto"/>
          <w:sz w:val="18"/>
        </w:rPr>
      </w:pPr>
      <w:r>
        <w:rPr>
          <w:rFonts w:hint="default"/>
          <w:color w:val="auto"/>
          <w:sz w:val="18"/>
        </w:rPr>
        <w:t>（資料等の返還等）</w:t>
      </w:r>
    </w:p>
    <w:p>
      <w:pPr>
        <w:pStyle w:val="0"/>
        <w:spacing w:before="101" w:beforeLines="0" w:beforeAutospacing="0" w:line="345" w:lineRule="auto"/>
        <w:ind w:left="313" w:right="324" w:hanging="195"/>
        <w:jc w:val="both"/>
        <w:rPr>
          <w:rFonts w:hint="default"/>
          <w:color w:val="auto"/>
          <w:sz w:val="18"/>
        </w:rPr>
      </w:pPr>
      <w:r>
        <w:rPr>
          <w:rFonts w:hint="default"/>
          <w:color w:val="auto"/>
          <w:spacing w:val="-1"/>
          <w:sz w:val="18"/>
        </w:rPr>
        <w:t>第９</w:t>
      </w:r>
      <w:r>
        <w:rPr>
          <w:rFonts w:hint="default"/>
          <w:color w:val="auto"/>
          <w:spacing w:val="-1"/>
          <w:sz w:val="18"/>
        </w:rPr>
        <w:t xml:space="preserve"> </w:t>
      </w:r>
      <w:r>
        <w:rPr>
          <w:rFonts w:hint="default"/>
          <w:color w:val="auto"/>
          <w:spacing w:val="-1"/>
          <w:sz w:val="18"/>
        </w:rPr>
        <w:t>受注者は、この契約による事務を実施するために発注者から引き渡され、又は自らが取得し、若しくは作成</w:t>
      </w:r>
      <w:r>
        <w:rPr>
          <w:rFonts w:hint="default"/>
          <w:color w:val="auto"/>
          <w:sz w:val="18"/>
        </w:rPr>
        <w:t>した個人情報が記録された資料等は、事務完了後直ちに発注者に返還し、又は引き渡すものとする。ただし、発注者が別に指示したときは、その指示に従うものとする。</w:t>
      </w:r>
    </w:p>
    <w:p>
      <w:pPr>
        <w:pStyle w:val="0"/>
        <w:spacing w:line="230" w:lineRule="exact"/>
        <w:ind w:left="118"/>
        <w:rPr>
          <w:rFonts w:hint="default"/>
          <w:color w:val="auto"/>
          <w:sz w:val="18"/>
        </w:rPr>
      </w:pPr>
      <w:r>
        <w:rPr>
          <w:rFonts w:hint="default"/>
          <w:color w:val="auto"/>
          <w:sz w:val="18"/>
        </w:rPr>
        <w:t>（従業者への周知）</w:t>
      </w:r>
    </w:p>
    <w:p>
      <w:pPr>
        <w:pStyle w:val="0"/>
        <w:spacing w:before="100" w:beforeLines="0" w:beforeAutospacing="0" w:line="345" w:lineRule="auto"/>
        <w:ind w:left="313" w:right="322" w:hanging="195"/>
        <w:jc w:val="both"/>
        <w:rPr>
          <w:rFonts w:hint="default"/>
          <w:color w:val="auto"/>
          <w:sz w:val="18"/>
        </w:rPr>
      </w:pPr>
      <w:r>
        <w:rPr>
          <w:rFonts w:hint="default"/>
          <w:color w:val="auto"/>
          <w:spacing w:val="-15"/>
          <w:sz w:val="18"/>
        </w:rPr>
        <w:t>第</w:t>
      </w:r>
      <w:r>
        <w:rPr>
          <w:rFonts w:hint="default"/>
          <w:color w:val="auto"/>
          <w:spacing w:val="-15"/>
          <w:sz w:val="18"/>
        </w:rPr>
        <w:t xml:space="preserve"> </w:t>
      </w:r>
      <w:r>
        <w:rPr>
          <w:rFonts w:hint="default"/>
          <w:color w:val="auto"/>
          <w:sz w:val="18"/>
        </w:rPr>
        <w:t>10</w:t>
      </w:r>
      <w:r>
        <w:rPr>
          <w:rFonts w:hint="default"/>
          <w:color w:val="auto"/>
          <w:spacing w:val="-1"/>
          <w:sz w:val="18"/>
        </w:rPr>
        <w:t xml:space="preserve"> </w:t>
      </w:r>
      <w:r>
        <w:rPr>
          <w:rFonts w:hint="default"/>
          <w:color w:val="auto"/>
          <w:spacing w:val="-1"/>
          <w:sz w:val="18"/>
        </w:rPr>
        <w:t>受注者は、この契約による事務に従事している者に対し、在職中及び退職後においても当該事務に関して知</w:t>
      </w:r>
      <w:r>
        <w:rPr>
          <w:rFonts w:hint="default"/>
          <w:color w:val="auto"/>
          <w:sz w:val="18"/>
        </w:rPr>
        <w:t>り得た個人情報の内容をみだりに他人に知らせ、又は不当な目的に利用してはならないこと、当該義務に違反し</w:t>
      </w:r>
      <w:r>
        <w:rPr>
          <w:rFonts w:hint="default"/>
          <w:color w:val="auto"/>
          <w:spacing w:val="-2"/>
          <w:sz w:val="18"/>
        </w:rPr>
        <w:t>たときは五所川原市個人情報保護条例</w:t>
      </w:r>
      <w:r>
        <w:rPr>
          <w:rFonts w:hint="default"/>
          <w:color w:val="auto"/>
          <w:sz w:val="18"/>
        </w:rPr>
        <w:t>（</w:t>
      </w:r>
      <w:r>
        <w:rPr>
          <w:rFonts w:hint="default"/>
          <w:color w:val="auto"/>
          <w:spacing w:val="-16"/>
          <w:sz w:val="18"/>
        </w:rPr>
        <w:t>平成</w:t>
      </w:r>
      <w:r>
        <w:rPr>
          <w:rFonts w:hint="default"/>
          <w:color w:val="auto"/>
          <w:spacing w:val="-16"/>
          <w:sz w:val="18"/>
        </w:rPr>
        <w:t xml:space="preserve"> </w:t>
      </w:r>
      <w:r>
        <w:rPr>
          <w:rFonts w:hint="default"/>
          <w:color w:val="auto"/>
          <w:sz w:val="18"/>
        </w:rPr>
        <w:t>17</w:t>
      </w:r>
      <w:r>
        <w:rPr>
          <w:rFonts w:hint="default"/>
          <w:color w:val="auto"/>
          <w:spacing w:val="-19"/>
          <w:sz w:val="18"/>
        </w:rPr>
        <w:t xml:space="preserve"> </w:t>
      </w:r>
      <w:r>
        <w:rPr>
          <w:rFonts w:hint="default"/>
          <w:color w:val="auto"/>
          <w:spacing w:val="-19"/>
          <w:sz w:val="18"/>
        </w:rPr>
        <w:t>年３月</w:t>
      </w:r>
      <w:r>
        <w:rPr>
          <w:rFonts w:hint="default"/>
          <w:color w:val="auto"/>
          <w:spacing w:val="-19"/>
          <w:sz w:val="18"/>
        </w:rPr>
        <w:t xml:space="preserve"> </w:t>
      </w:r>
      <w:r>
        <w:rPr>
          <w:rFonts w:hint="default"/>
          <w:color w:val="auto"/>
          <w:sz w:val="18"/>
        </w:rPr>
        <w:t>28</w:t>
      </w:r>
      <w:r>
        <w:rPr>
          <w:rFonts w:hint="default"/>
          <w:color w:val="auto"/>
          <w:spacing w:val="-11"/>
          <w:sz w:val="18"/>
        </w:rPr>
        <w:t xml:space="preserve"> </w:t>
      </w:r>
      <w:r>
        <w:rPr>
          <w:rFonts w:hint="default"/>
          <w:color w:val="auto"/>
          <w:spacing w:val="-11"/>
          <w:sz w:val="18"/>
        </w:rPr>
        <w:t>日五所川原市条例第</w:t>
      </w:r>
      <w:r>
        <w:rPr>
          <w:rFonts w:hint="default"/>
          <w:color w:val="auto"/>
          <w:spacing w:val="-11"/>
          <w:sz w:val="18"/>
        </w:rPr>
        <w:t xml:space="preserve"> </w:t>
      </w:r>
      <w:r>
        <w:rPr>
          <w:rFonts w:hint="default"/>
          <w:color w:val="auto"/>
          <w:sz w:val="18"/>
        </w:rPr>
        <w:t>10</w:t>
      </w:r>
      <w:r>
        <w:rPr>
          <w:rFonts w:hint="default"/>
          <w:color w:val="auto"/>
          <w:spacing w:val="-23"/>
          <w:sz w:val="18"/>
        </w:rPr>
        <w:t xml:space="preserve"> </w:t>
      </w:r>
      <w:r>
        <w:rPr>
          <w:rFonts w:hint="default"/>
          <w:color w:val="auto"/>
          <w:spacing w:val="-23"/>
          <w:sz w:val="18"/>
        </w:rPr>
        <w:t>号</w:t>
      </w:r>
      <w:r>
        <w:rPr>
          <w:rFonts w:hint="default"/>
          <w:color w:val="auto"/>
          <w:spacing w:val="-22"/>
          <w:sz w:val="18"/>
        </w:rPr>
        <w:t>）</w:t>
      </w:r>
      <w:r>
        <w:rPr>
          <w:rFonts w:hint="default"/>
          <w:color w:val="auto"/>
          <w:spacing w:val="-1"/>
          <w:sz w:val="18"/>
        </w:rPr>
        <w:t>の規定により罰則が科され</w:t>
      </w:r>
      <w:r>
        <w:rPr>
          <w:rFonts w:hint="default"/>
          <w:color w:val="auto"/>
          <w:sz w:val="18"/>
        </w:rPr>
        <w:t>る場合があることなど、当該事務に係る個人情報の保護に関して必要な事項を周知させるものとする。</w:t>
      </w:r>
    </w:p>
    <w:p>
      <w:pPr>
        <w:pStyle w:val="0"/>
        <w:spacing w:before="2" w:beforeLines="0" w:beforeAutospacing="0"/>
        <w:ind w:left="118"/>
        <w:rPr>
          <w:rFonts w:hint="default"/>
          <w:color w:val="auto"/>
          <w:sz w:val="18"/>
        </w:rPr>
      </w:pPr>
      <w:r>
        <w:rPr>
          <w:rFonts w:hint="default"/>
          <w:color w:val="auto"/>
          <w:sz w:val="18"/>
        </w:rPr>
        <w:t>（実地調査の受入れ）</w:t>
      </w:r>
    </w:p>
    <w:p>
      <w:pPr>
        <w:pStyle w:val="0"/>
        <w:spacing w:before="100" w:beforeLines="0" w:beforeAutospacing="0"/>
        <w:ind w:left="118"/>
        <w:rPr>
          <w:rFonts w:hint="default"/>
          <w:color w:val="auto"/>
          <w:sz w:val="18"/>
        </w:rPr>
      </w:pPr>
      <w:r>
        <w:rPr>
          <w:rFonts w:hint="default"/>
          <w:color w:val="auto"/>
          <w:sz w:val="18"/>
        </w:rPr>
        <w:t>第</w:t>
      </w:r>
      <w:r>
        <w:rPr>
          <w:rFonts w:hint="default"/>
          <w:color w:val="auto"/>
          <w:sz w:val="18"/>
        </w:rPr>
        <w:t xml:space="preserve"> 11 </w:t>
      </w:r>
      <w:r>
        <w:rPr>
          <w:rFonts w:hint="default"/>
          <w:color w:val="auto"/>
          <w:sz w:val="18"/>
        </w:rPr>
        <w:t>受注者は、この契約による事務に係る個人情報の適正な取扱いを確保するため、発注者が当該個人情報の取</w:t>
      </w:r>
    </w:p>
    <w:p>
      <w:pPr>
        <w:rPr>
          <w:rFonts w:hint="default"/>
          <w:sz w:val="18"/>
        </w:rPr>
        <w:sectPr>
          <w:type w:val="continuous"/>
          <w:pgSz w:w="11910" w:h="16840"/>
          <w:pgMar w:top="1460" w:right="920" w:bottom="280" w:left="1300" w:header="720" w:footer="720" w:gutter="0"/>
          <w:cols w:space="720"/>
          <w:textDirection w:val="lrTb"/>
          <w:docGrid w:linePitch="299"/>
        </w:sectPr>
      </w:pPr>
    </w:p>
    <w:p>
      <w:pPr>
        <w:pStyle w:val="0"/>
        <w:spacing w:before="53" w:beforeLines="0" w:beforeAutospacing="0"/>
        <w:ind w:left="313"/>
        <w:rPr>
          <w:rFonts w:hint="default"/>
          <w:color w:val="auto"/>
          <w:sz w:val="18"/>
        </w:rPr>
      </w:pPr>
      <w:r>
        <w:rPr>
          <w:rFonts w:hint="default"/>
          <w:color w:val="auto"/>
          <w:sz w:val="18"/>
        </w:rPr>
        <w:t>扱いの状況について実地に調査しようとするときは、これを拒み、妨げ、又は忌避してはならない。</w:t>
      </w:r>
    </w:p>
    <w:p>
      <w:pPr>
        <w:pStyle w:val="0"/>
        <w:spacing w:before="100" w:beforeLines="0" w:beforeAutospacing="0"/>
        <w:ind w:left="118"/>
        <w:rPr>
          <w:rFonts w:hint="default"/>
          <w:color w:val="auto"/>
          <w:sz w:val="18"/>
        </w:rPr>
      </w:pPr>
      <w:r>
        <w:rPr>
          <w:rFonts w:hint="default"/>
          <w:color w:val="auto"/>
          <w:sz w:val="18"/>
        </w:rPr>
        <w:t>（事故発生時における報告）</w:t>
      </w:r>
    </w:p>
    <w:p>
      <w:pPr>
        <w:pStyle w:val="15"/>
        <w:spacing w:before="62" w:beforeLines="0" w:beforeAutospacing="0" w:line="295" w:lineRule="auto"/>
        <w:ind w:left="0" w:right="319"/>
        <w:rPr>
          <w:rFonts w:hint="default"/>
          <w:color w:val="auto"/>
          <w:sz w:val="18"/>
        </w:rPr>
      </w:pPr>
      <w:r>
        <w:rPr>
          <w:rFonts w:hint="default"/>
          <w:color w:val="auto"/>
          <w:sz w:val="18"/>
        </w:rPr>
        <w:t>第</w:t>
      </w:r>
      <w:r>
        <w:rPr>
          <w:rFonts w:hint="default"/>
          <w:color w:val="auto"/>
          <w:sz w:val="18"/>
        </w:rPr>
        <w:t xml:space="preserve"> 12 </w:t>
      </w:r>
      <w:r>
        <w:rPr>
          <w:rFonts w:hint="default"/>
          <w:color w:val="auto"/>
          <w:sz w:val="18"/>
        </w:rPr>
        <w:t>受注者は、この特記事項に違反する事態が生じ、又は生ずるおそれのあることを知ったときは、速やかに発注者に報告し、発注者の指示に従うものとする。</w:t>
      </w:r>
    </w:p>
    <w:p>
      <w:pPr>
        <w:pStyle w:val="0"/>
        <w:rPr>
          <w:rFonts w:hint="default"/>
          <w:color w:val="auto"/>
          <w:sz w:val="18"/>
        </w:rPr>
      </w:pPr>
    </w:p>
    <w:sectPr>
      <w:pgSz w:w="11910" w:h="16840"/>
      <w:pgMar w:top="1340" w:right="920" w:bottom="280" w:left="1300" w:header="720" w:footer="720"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alibri">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PMingLiU">
    <w:panose1 w:val="00000000000000000000"/>
    <w:charset w:val="88"/>
    <w:family w:val="auto"/>
    <w:pitch w:val="fixed"/>
    <w:sig w:usb0="00000000" w:usb1="00000000" w:usb2="00000000" w:usb3="00000000" w:csb0="00100000" w:csb1="00000000"/>
  </w:font>
  <w:font w:name="Microsoft JhengHei">
    <w:panose1 w:val="00000000000000000000"/>
    <w:charset w:val="80"/>
    <w:family w:val="swiss"/>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ＭＳ ゴシック">
    <w:panose1 w:val="00000800000000000000"/>
    <w:charset w:val="80"/>
    <w:family w:val="modern"/>
    <w:notTrueType/>
    <w:pitch w:val="fixed"/>
    <w:sig w:usb0="00000000" w:usb1="00000000" w:usb2="00000000" w:usb3="00000000" w:csb0="01008200" w:csb1="00000000"/>
  </w:font>
  <w:font w:name="Microsoft JhengHei">
    <w:panose1 w:val="00000800000000000000"/>
    <w:charset w:val="80"/>
    <w:family w:val="swiss"/>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pPrDefault/>
  </w:docDefaults>
  <w:style w:type="paragraph" w:styleId="0" w:default="1">
    <w:name w:val="Normal"/>
    <w:next w:val="0"/>
    <w:link w:val="0"/>
    <w:uiPriority w:val="0"/>
    <w:qFormat/>
    <w:rPr>
      <w:rFonts w:ascii="ＭＳ ゴシック" w:hAnsi="ＭＳ ゴシック" w:eastAsia="ＭＳ ゴシック"/>
    </w:rPr>
  </w:style>
  <w:style w:type="paragraph" w:styleId="1">
    <w:name w:val="heading 1"/>
    <w:basedOn w:val="0"/>
    <w:next w:val="1"/>
    <w:link w:val="0"/>
    <w:uiPriority w:val="0"/>
    <w:qFormat/>
    <w:pPr>
      <w:ind w:left="349"/>
      <w:outlineLvl w:val="0"/>
    </w:pPr>
    <w:rPr>
      <w:sz w:val="23"/>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22"/>
    <w:uiPriority w:val="0"/>
    <w:qFormat/>
    <w:pPr>
      <w:ind w:left="330"/>
    </w:pPr>
    <w:rPr>
      <w:sz w:val="21"/>
    </w:rPr>
  </w:style>
  <w:style w:type="paragraph" w:styleId="16">
    <w:name w:val="List Paragraph"/>
    <w:basedOn w:val="0"/>
    <w:next w:val="16"/>
    <w:link w:val="0"/>
    <w:uiPriority w:val="0"/>
    <w:qFormat/>
  </w:style>
  <w:style w:type="paragraph" w:styleId="17" w:customStyle="1">
    <w:name w:val="Table Paragraph"/>
    <w:basedOn w:val="0"/>
    <w:next w:val="17"/>
    <w:link w:val="0"/>
    <w:uiPriority w:val="0"/>
    <w:qFormat/>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rPr>
      <w:rFonts w:ascii="ＭＳ ゴシック" w:hAnsi="ＭＳ ゴシック" w:eastAsia="ＭＳ ゴシック"/>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rPr>
      <w:rFonts w:ascii="ＭＳ ゴシック" w:hAnsi="ＭＳ ゴシック" w:eastAsia="ＭＳ ゴシック"/>
    </w:rPr>
  </w:style>
  <w:style w:type="character" w:styleId="22" w:customStyle="1">
    <w:name w:val="本文 (文字)"/>
    <w:basedOn w:val="10"/>
    <w:next w:val="22"/>
    <w:link w:val="15"/>
    <w:uiPriority w:val="0"/>
    <w:rPr>
      <w:rFonts w:ascii="ＭＳ ゴシック" w:hAnsi="ＭＳ ゴシック" w:eastAsia="ＭＳ ゴシック"/>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customStyle="1">
    <w:name w:val="Table Normal"/>
    <w:basedOn w:val="11"/>
    <w:next w:val="25"/>
    <w:link w:val="0"/>
    <w:uiPriority w:val="0"/>
    <w:tblPr>
      <w:tblStyleRowBandSize w:val="1"/>
      <w:tblStyleColBandSize w:val="1"/>
      <w:tblInd w:w="0" w:type="dxa"/>
      <w:tblCellMar>
        <w:top w:w="0" w:type="dxa"/>
        <w:bottom w:w="0" w:type="dxa"/>
        <w:left w:w="0" w:type="dxa"/>
        <w:right w:w="0"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906</TotalTime>
  <Pages>9</Pages>
  <Words>66</Words>
  <Characters>8687</Characters>
  <Application>JUST Note</Application>
  <Lines>312</Lines>
  <Paragraphs>164</Paragraphs>
  <CharactersWithSpaces>8909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2026-01-16T04:26:04Z</cp:lastPrinted>
  <dcterms:created xsi:type="dcterms:W3CDTF">2019-05-31T05:14:00Z</dcterms:created>
  <dcterms:modified xsi:type="dcterms:W3CDTF">2026-01-16T06:38:58Z</dcterms:modified>
  <cp:revision>23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reated">
    <vt:filetime>2017-10-18T00:00:00Z</vt:filetime>
  </property>
  <property fmtid="{D5CDD505-2E9C-101B-9397-08002B2CF9AE}" pid="3" name="Creator">
    <vt:lpwstr>Microsoft® Word 2010</vt:lpwstr>
  </property>
  <property fmtid="{D5CDD505-2E9C-101B-9397-08002B2CF9AE}" pid="4" name="LastSaved">
    <vt:filetime>2018-06-05T00:00:00Z</vt:filetime>
  </property>
</Properties>
</file>