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6"/>
          <w:kern w:val="0"/>
          <w:sz w:val="48"/>
        </w:rPr>
        <w:t>入　札　辞　退　届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ind w:firstLine="750" w:firstLineChars="30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住所又は所在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商号又は名称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下記の入札について、都合により辞退します。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五農委託第　７　号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tabs>
          <w:tab w:val="left" w:leader="none" w:pos="8330"/>
        </w:tabs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件　　　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/>
          <w:sz w:val="24"/>
        </w:rPr>
        <w:t>公用車リース（経営所得安定対策等推進事業）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令和７年７月７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48"/>
          <w:sz w:val="24"/>
          <w:fitText w:val="1250" w:id="2"/>
        </w:rPr>
        <w:t>辞退理</w:t>
      </w:r>
      <w:r>
        <w:rPr>
          <w:rFonts w:hint="eastAsia"/>
          <w:spacing w:val="1"/>
          <w:sz w:val="24"/>
          <w:fitText w:val="1250" w:id="2"/>
        </w:rPr>
        <w:t>由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</w:p>
    <w:sectPr>
      <w:pgSz w:w="11906" w:h="16838"/>
      <w:pgMar w:top="1418" w:right="1418" w:bottom="1700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183</TotalTime>
  <Pages>1</Pages>
  <Words>0</Words>
  <Characters>106</Characters>
  <Application>JUST Note</Application>
  <Lines>26</Lines>
  <Paragraphs>12</Paragraphs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2023-11-15T06:14:05Z</cp:lastPrinted>
  <dcterms:created xsi:type="dcterms:W3CDTF">2017-09-01T08:59:00Z</dcterms:created>
  <dcterms:modified xsi:type="dcterms:W3CDTF">2025-06-20T06:43:07Z</dcterms:modified>
  <cp:revision>10</cp:revision>
</cp:coreProperties>
</file>