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令和７年３月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入札件名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業務番号：管財委第３号　「令和７年度市庁舎警備業務」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質問者に対しては令和７年３月２５日（火）午後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３時までにＦＡＸにて回答する。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5</Words>
  <Characters>246</Characters>
  <Application>JUST Note</Application>
  <Lines>41</Lines>
  <Paragraphs>40</Paragraphs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2023-03-15T04:52:24Z</cp:lastPrinted>
  <dcterms:created xsi:type="dcterms:W3CDTF">2015-07-01T04:28:00Z</dcterms:created>
  <dcterms:modified xsi:type="dcterms:W3CDTF">2025-03-18T03:49:17Z</dcterms:modified>
  <cp:revision>21</cp:revision>
</cp:coreProperties>
</file>