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2"/>
        </w:rPr>
      </w:pPr>
      <w:bookmarkStart w:id="0" w:name="_Hlk138683642"/>
      <w:bookmarkEnd w:id="0"/>
      <w:bookmarkStart w:id="1" w:name="_Hlk127462052"/>
      <w:bookmarkEnd w:id="1"/>
      <w:r>
        <w:rPr>
          <w:rFonts w:hint="eastAsia" w:asciiTheme="minorEastAsia" w:hAnsiTheme="minorEastAsia"/>
          <w:sz w:val="22"/>
        </w:rPr>
        <w:t>様式第７号の１（第１２条関係）　　　　　　　　　　　　　　　　　　　　　　　　　【就業】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五所川原市長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住所　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氏名　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kern w:val="0"/>
          <w:sz w:val="22"/>
        </w:rPr>
        <w:t>医療・福祉職子育て世帯</w:t>
      </w:r>
      <w:r>
        <w:rPr>
          <w:rFonts w:hint="eastAsia" w:asciiTheme="minorEastAsia" w:hAnsiTheme="minorEastAsia"/>
          <w:color w:val="000000" w:themeColor="text1"/>
          <w:sz w:val="22"/>
        </w:rPr>
        <w:t>移住支援金返還免除申請書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</w:t>
      </w:r>
      <w:r>
        <w:rPr>
          <w:rFonts w:hint="eastAsia"/>
        </w:rPr>
        <w:t>五所川原市医療・福祉職子育て世帯移住支援金交付要綱第１２条第１項</w:t>
      </w:r>
      <w:r>
        <w:rPr>
          <w:rFonts w:hint="eastAsia" w:asciiTheme="minorEastAsia" w:hAnsiTheme="minorEastAsia"/>
          <w:color w:val="000000" w:themeColor="text1"/>
          <w:sz w:val="22"/>
        </w:rPr>
        <w:t>の規定に基づき、下記のとおり移住支援金の返還免除を申請します。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16"/>
        <w:rPr>
          <w:rFonts w:hint="default"/>
        </w:rPr>
      </w:pPr>
      <w:r>
        <w:rPr>
          <w:rFonts w:hint="eastAsia"/>
          <w:color w:val="auto"/>
        </w:rPr>
        <w:t>記</w:t>
      </w:r>
    </w:p>
    <w:p>
      <w:pPr>
        <w:rPr>
          <w:rFonts w:hint="default"/>
        </w:rPr>
        <w:sectPr>
          <w:footerReference r:id="rId6" w:type="even"/>
          <w:footerReference r:id="rId7" w:type="default"/>
          <w:footerReference r:id="rId5" w:type="first"/>
          <w:type w:val="continuous"/>
          <w:pgSz w:w="11906" w:h="16838"/>
          <w:pgMar w:top="1134" w:right="1134" w:bottom="1134" w:left="1134" w:header="737" w:footer="850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</w:p>
    <w:tbl>
      <w:tblPr>
        <w:tblStyle w:val="33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7727"/>
      </w:tblGrid>
      <w:tr>
        <w:trPr>
          <w:trHeight w:val="180" w:hRule="atLeast"/>
        </w:trPr>
        <w:tc>
          <w:tcPr>
            <w:tcW w:w="2041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返還対象要件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（該当項目にレ点）</w:t>
            </w:r>
          </w:p>
        </w:tc>
        <w:tc>
          <w:tcPr>
            <w:tcW w:w="77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全額の返還</w:t>
            </w:r>
          </w:p>
        </w:tc>
      </w:tr>
      <w:tr>
        <w:trPr>
          <w:trHeight w:val="1366" w:hRule="atLeast"/>
        </w:trPr>
        <w:tc>
          <w:tcPr>
            <w:tcW w:w="204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支援金の申請日から３年未満に県外に転出した場合</w:t>
            </w:r>
          </w:p>
          <w:p>
            <w:pPr>
              <w:pStyle w:val="0"/>
              <w:ind w:left="430" w:leftChars="100" w:hanging="220" w:hangingChars="1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支援金の申請日から１年未満に当該支援金の要件を満たす職を退いた場合</w:t>
            </w:r>
          </w:p>
          <w:p>
            <w:pPr>
              <w:pStyle w:val="0"/>
              <w:ind w:firstLine="220" w:firstLineChars="1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その他県知事及び市長が全額の返還が適当であると認めた場合</w:t>
            </w:r>
          </w:p>
          <w:tbl>
            <w:tblPr>
              <w:tblStyle w:val="33"/>
              <w:tblW w:w="6542" w:type="dxa"/>
              <w:tblInd w:w="251" w:type="dxa"/>
              <w:tblLayout w:type="fixed"/>
              <w:tblLook w:firstRow="1" w:lastRow="0" w:firstColumn="1" w:lastColumn="0" w:noHBand="0" w:noVBand="1" w:val="04A0"/>
            </w:tblPr>
            <w:tblGrid>
              <w:gridCol w:w="6542"/>
            </w:tblGrid>
            <w:tr>
              <w:trPr/>
              <w:tc>
                <w:tcPr>
                  <w:tcW w:w="6542" w:type="dxa"/>
                  <w:vAlign w:val="top"/>
                </w:tcPr>
                <w:p>
                  <w:pPr>
                    <w:pStyle w:val="0"/>
                    <w:spacing w:after="180" w:afterLines="50" w:afterAutospacing="0"/>
                    <w:ind w:firstLine="220" w:firstLineChars="100"/>
                    <w:rPr>
                      <w:rFonts w:hint="default" w:asciiTheme="minorEastAsia" w:hAnsiTheme="minorEastAsia"/>
                      <w:sz w:val="22"/>
                      <w:highlight w:val="yellow"/>
                    </w:rPr>
                  </w:pPr>
                </w:p>
                <w:p>
                  <w:pPr>
                    <w:pStyle w:val="0"/>
                    <w:spacing w:after="180" w:afterLines="50" w:afterAutospacing="0"/>
                    <w:ind w:firstLine="220" w:firstLineChars="100"/>
                    <w:rPr>
                      <w:rFonts w:hint="default" w:asciiTheme="minorEastAsia" w:hAnsiTheme="minorEastAsia"/>
                      <w:sz w:val="22"/>
                      <w:highlight w:val="yellow"/>
                    </w:rPr>
                  </w:pPr>
                </w:p>
              </w:tc>
            </w:tr>
          </w:tbl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FFFF" w:themeColor="background1"/>
                <w:sz w:val="22"/>
              </w:rPr>
              <w:t>あ</w:t>
            </w:r>
          </w:p>
        </w:tc>
      </w:tr>
      <w:tr>
        <w:trPr>
          <w:trHeight w:val="390" w:hRule="atLeast"/>
        </w:trPr>
        <w:tc>
          <w:tcPr>
            <w:tcW w:w="204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半額の返還</w:t>
            </w:r>
          </w:p>
        </w:tc>
      </w:tr>
      <w:tr>
        <w:trPr>
          <w:trHeight w:val="597" w:hRule="atLeast"/>
        </w:trPr>
        <w:tc>
          <w:tcPr>
            <w:tcW w:w="2041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30" w:leftChars="100" w:hanging="220" w:hangingChars="10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</w:t>
            </w:r>
            <w:r>
              <w:rPr>
                <w:rFonts w:hint="eastAsia"/>
                <w:color w:val="000000" w:themeColor="text1"/>
                <w:sz w:val="22"/>
              </w:rPr>
              <w:t>支援金の申請日から３年以上５年以内に県外に転出した場合</w:t>
            </w:r>
          </w:p>
          <w:p>
            <w:pPr>
              <w:pStyle w:val="0"/>
              <w:ind w:firstLine="220" w:firstLineChars="1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□　</w:t>
            </w:r>
            <w:r>
              <w:rPr>
                <w:rFonts w:hint="eastAsia"/>
                <w:color w:val="000000" w:themeColor="text1"/>
                <w:sz w:val="22"/>
              </w:rPr>
              <w:t>支援金の申請日から１年以上３年以内に当該支援金の要件を</w:t>
            </w:r>
          </w:p>
          <w:p>
            <w:pPr>
              <w:pStyle w:val="0"/>
              <w:ind w:firstLine="440" w:firstLineChars="2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満たす職を退いた場合</w:t>
            </w:r>
          </w:p>
          <w:p>
            <w:pPr>
              <w:pStyle w:val="0"/>
              <w:ind w:left="440" w:hanging="440" w:hangingChars="20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□　その他県知事及び市長が半額の返還が適当であると認めた場合</w:t>
            </w:r>
          </w:p>
          <w:tbl>
            <w:tblPr>
              <w:tblStyle w:val="33"/>
              <w:tblW w:w="6363" w:type="dxa"/>
              <w:tblInd w:w="430" w:type="dxa"/>
              <w:tblLayout w:type="fixed"/>
              <w:tblLook w:firstRow="1" w:lastRow="0" w:firstColumn="1" w:lastColumn="0" w:noHBand="0" w:noVBand="1" w:val="04A0"/>
            </w:tblPr>
            <w:tblGrid>
              <w:gridCol w:w="6363"/>
            </w:tblGrid>
            <w:tr>
              <w:trPr/>
              <w:tc>
                <w:tcPr>
                  <w:tcW w:w="6636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712" w:hRule="atLeast"/>
        </w:trPr>
        <w:tc>
          <w:tcPr>
            <w:tcW w:w="204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返還免除申請額</w:t>
            </w:r>
          </w:p>
        </w:tc>
        <w:tc>
          <w:tcPr>
            <w:tcW w:w="77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円</w:t>
            </w:r>
          </w:p>
        </w:tc>
      </w:tr>
      <w:tr>
        <w:trPr>
          <w:trHeight w:val="2517" w:hRule="atLeast"/>
        </w:trPr>
        <w:tc>
          <w:tcPr>
            <w:tcW w:w="204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返還免除申請理由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（該当項目にレ点）</w:t>
            </w:r>
          </w:p>
        </w:tc>
        <w:tc>
          <w:tcPr>
            <w:tcW w:w="77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雇用企業の倒産等の事業主都合による離職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災害による転居・離職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病気による転居・離職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その他</w:t>
            </w:r>
          </w:p>
          <w:tbl>
            <w:tblPr>
              <w:tblStyle w:val="33"/>
              <w:tblW w:w="6400" w:type="dxa"/>
              <w:tblInd w:w="393" w:type="dxa"/>
              <w:tblLayout w:type="fixed"/>
              <w:tblLook w:firstRow="1" w:lastRow="0" w:firstColumn="1" w:lastColumn="0" w:noHBand="0" w:noVBand="1" w:val="04A0"/>
            </w:tblPr>
            <w:tblGrid>
              <w:gridCol w:w="6400"/>
            </w:tblGrid>
            <w:tr>
              <w:trPr/>
              <w:tc>
                <w:tcPr>
                  <w:tcW w:w="6400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</w:t>
            </w:r>
          </w:p>
        </w:tc>
      </w:tr>
    </w:tbl>
    <w:p>
      <w:pPr>
        <w:rPr>
          <w:rFonts w:hint="default" w:asciiTheme="minorEastAsia" w:hAnsiTheme="minorEastAsia"/>
          <w:sz w:val="22"/>
        </w:rPr>
        <w:sectPr>
          <w:footerReference r:id="rId9" w:type="even"/>
          <w:footerReference r:id="rId10" w:type="default"/>
          <w:footerReference r:id="rId8" w:type="first"/>
          <w:type w:val="continuous"/>
          <w:pgSz w:w="11906" w:h="16838"/>
          <w:pgMar w:top="1134" w:right="1134" w:bottom="1134" w:left="1134" w:header="737" w:footer="850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【添付書類】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免除理由を証明できる書類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  <w:sectPr>
          <w:type w:val="continuous"/>
          <w:pgSz w:w="11906" w:h="16838"/>
          <w:pgMar w:top="1134" w:right="1134" w:bottom="1134" w:left="1134" w:header="737" w:footer="850" w:gutter="0"/>
          <w:cols w:space="720"/>
          <w:textDirection w:val="lrTb"/>
          <w:docGrid w:type="lines" w:linePitch="360"/>
        </w:sectPr>
      </w:pPr>
      <w:bookmarkStart w:id="2" w:name="_GoBack"/>
      <w:bookmarkEnd w:id="2"/>
    </w:p>
    <w:p>
      <w:pPr>
        <w:pStyle w:val="0"/>
        <w:rPr>
          <w:rFonts w:hint="default"/>
        </w:rPr>
      </w:pPr>
      <w:bookmarkStart w:id="3" w:name="_Hlk137574575"/>
      <w:bookmarkEnd w:id="3"/>
      <w:bookmarkStart w:id="4" w:name="_Hlk139299454"/>
      <w:bookmarkEnd w:id="4"/>
    </w:p>
    <w:sectPr>
      <w:footerReference r:id="rId12" w:type="even"/>
      <w:footerReference r:id="rId13" w:type="default"/>
      <w:footerReference r:id="rId11" w:type="first"/>
      <w:type w:val="continuous"/>
      <w:pgSz w:w="11906" w:h="16838"/>
      <w:pgMar w:top="1134" w:right="1134" w:bottom="1134" w:left="1134" w:header="737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59"/>
      </w:tabs>
      <w:ind w:left="210" w:leftChars="100" w:firstLine="550" w:firstLineChars="262"/>
      <w:rPr>
        <w:rFonts w:hint="eastAsia"/>
      </w:rPr>
    </w:pPr>
    <w:r>
      <w:rPr>
        <w:rFonts w:hint="eastAsia"/>
      </w:rPr>
      <w:tab/>
    </w: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59"/>
      </w:tabs>
      <w:ind w:left="210" w:leftChars="100" w:firstLine="419" w:firstLineChars="262"/>
      <w:rPr>
        <w:rFonts w:hint="eastAsia"/>
      </w:rPr>
    </w:pPr>
    <w:r>
      <w:rPr>
        <w:rFonts w:hint="eastAsia"/>
        <w:sz w:val="16"/>
      </w:rPr>
      <w:t>一部改正（令和６年１０月３１日、令和７年２月１４日）</w:t>
    </w:r>
    <w:r>
      <w:rPr>
        <w:rFonts w:hint="eastAsia"/>
      </w:rPr>
      <w:tab/>
    </w:r>
  </w:p>
</w:ftr>
</file>

<file path=word/footer7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8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9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59"/>
      </w:tabs>
      <w:ind w:left="210" w:leftChars="100" w:firstLine="419" w:firstLineChars="262"/>
      <w:rPr>
        <w:rFonts w:hint="eastAsia"/>
      </w:rPr>
    </w:pPr>
    <w:r>
      <w:rPr>
        <w:rFonts w:hint="eastAsia"/>
        <w:sz w:val="16"/>
      </w:rPr>
      <w:t>一部改正（令和６年１０月３１日、令和７年２月１４日）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4941</TotalTime>
  <Pages>2</Pages>
  <Words>0</Words>
  <Characters>416</Characters>
  <Application>JUST Note</Application>
  <Lines>127</Lines>
  <Paragraphs>33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2025-02-14T00:41:57Z</cp:lastPrinted>
  <dcterms:created xsi:type="dcterms:W3CDTF">2016-01-06T01:14:00Z</dcterms:created>
  <dcterms:modified xsi:type="dcterms:W3CDTF">2025-02-14T02:58:58Z</dcterms:modified>
  <cp:revision>591</cp:revision>
</cp:coreProperties>
</file>