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rPr>
            </w:pPr>
            <w:r>
              <w:rPr>
                <w:rFonts w:hint="eastAsia" w:ascii="ＭＳ ゴシック" w:hAnsi="ＭＳ ゴシック"/>
              </w:rPr>
              <w:t>００　</w:t>
            </w: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販売数量の減少　・　売上高の減少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指定</w:t>
            </w:r>
            <w:r>
              <w:rPr>
                <w:rFonts w:hint="eastAsia" w:ascii="ＭＳ ゴシック" w:hAnsi="ＭＳ ゴシック" w:eastAsia="ＭＳ ゴシック"/>
                <w:color w:val="000000"/>
                <w:kern w:val="0"/>
                <w:u w:val="single" w:color="auto"/>
              </w:rPr>
              <w:t>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w:t>
            </w:r>
            <w:r>
              <w:rPr>
                <w:rFonts w:hint="eastAsia" w:ascii="ＭＳ ゴシック" w:hAnsi="ＭＳ ゴシック" w:eastAsia="ＭＳ ゴシック"/>
                <w:color w:val="000000"/>
                <w:kern w:val="0"/>
                <w:u w:val="single" w:color="auto"/>
              </w:rPr>
              <w:t>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指定</w:t>
            </w:r>
            <w:r>
              <w:rPr>
                <w:rFonts w:hint="eastAsia" w:ascii="ＭＳ ゴシック" w:hAnsi="ＭＳ ゴシック" w:eastAsia="ＭＳ ゴシック"/>
                <w:color w:val="000000"/>
                <w:kern w:val="0"/>
                <w:u w:val="single" w:color="auto"/>
              </w:rPr>
              <w:t>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指定</w:t>
            </w:r>
            <w:r>
              <w:rPr>
                <w:rFonts w:hint="eastAsia" w:ascii="ＭＳ ゴシック" w:hAnsi="ＭＳ ゴシック" w:eastAsia="ＭＳ ゴシック"/>
                <w:color w:val="000000"/>
                <w:kern w:val="0"/>
                <w:u w:val="single" w:color="auto"/>
              </w:rPr>
              <w:t>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（注１）本様式は、指定業種及び申請者全体の売上高等の双方が認定基準を満たす場合に使用する。</w:t>
      </w:r>
    </w:p>
    <w:p>
      <w:pPr>
        <w:pStyle w:val="0"/>
        <w:ind w:left="630" w:leftChars="300"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（注２）には、主たる事業が属する業種（日本標準産業分類の中分類番号と中分類業種名）を記載。</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ind w:left="210" w:hanging="210" w:hangingChars="100"/>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0"/>
        <w:widowControl w:val="1"/>
        <w:jc w:val="right"/>
        <w:rPr>
          <w:rFonts w:hint="default"/>
        </w:rPr>
      </w:pPr>
      <w:r>
        <w:rPr>
          <w:rFonts w:hint="eastAsia" w:asciiTheme="minorEastAsia" w:hAnsiTheme="minorEastAsia"/>
          <w:sz w:val="20"/>
        </w:rPr>
        <w:t>五所川原市長　佐々木　孝昌　</w:t>
      </w:r>
      <w:bookmarkStart w:id="0" w:name="_GoBack"/>
      <w:bookmarkEnd w:id="0"/>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831</Characters>
  <Application>JUST Note</Application>
  <Lines>58</Lines>
  <Paragraphs>43</Paragraphs>
  <CharactersWithSpaces>1384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2020-07-01T04:06:22Z</dcterms:modified>
  <cp:revision>0</cp:revision>
</cp:coreProperties>
</file>